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75841" w14:textId="77777777" w:rsidR="00695243" w:rsidRPr="00925CB1" w:rsidRDefault="00BB2E74" w:rsidP="007E2D2A">
      <w:pPr>
        <w:spacing w:line="276" w:lineRule="auto"/>
        <w:jc w:val="center"/>
        <w:rPr>
          <w:rStyle w:val="Pogrubienie"/>
          <w:rFonts w:eastAsia="Calibri" w:cs="Calibri"/>
          <w:bCs w:val="0"/>
        </w:rPr>
      </w:pPr>
      <w:r>
        <w:rPr>
          <w:rFonts w:cs="Calibri"/>
          <w:b/>
        </w:rPr>
        <w:t>Usługa zaprojektowania, wyprodukowania wraz z naniesieniem grafiki i dostawy kalendarzy do Filii Dolnośląskiego Wojewódzkiego Urzędu Pracy we Wrocławiu.</w:t>
      </w:r>
    </w:p>
    <w:p w14:paraId="22E17B86" w14:textId="5E4B2746" w:rsidR="00E22991" w:rsidRDefault="00111C79" w:rsidP="00111C79">
      <w:pPr>
        <w:pStyle w:val="NormalnyWeb"/>
        <w:shd w:val="clear" w:color="auto" w:fill="FFFFFF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 w:rsidRPr="0058322A">
        <w:rPr>
          <w:rFonts w:asciiTheme="minorHAnsi" w:hAnsiTheme="minorHAnsi" w:cstheme="minorHAnsi"/>
          <w:color w:val="000000"/>
          <w:sz w:val="22"/>
          <w:szCs w:val="22"/>
        </w:rPr>
        <w:t xml:space="preserve">( </w:t>
      </w:r>
      <w:r w:rsidRPr="00AC7DA3">
        <w:rPr>
          <w:rFonts w:asciiTheme="minorHAnsi" w:hAnsiTheme="minorHAnsi" w:cstheme="minorHAnsi"/>
          <w:color w:val="000000"/>
          <w:sz w:val="22"/>
          <w:szCs w:val="22"/>
        </w:rPr>
        <w:t xml:space="preserve">data publikacji </w:t>
      </w:r>
      <w:r w:rsidR="00AC7DA3" w:rsidRPr="00AC7DA3">
        <w:rPr>
          <w:rFonts w:asciiTheme="minorHAnsi" w:hAnsiTheme="minorHAnsi" w:cstheme="minorHAnsi"/>
          <w:color w:val="000000"/>
          <w:sz w:val="22"/>
          <w:szCs w:val="22"/>
        </w:rPr>
        <w:t>29</w:t>
      </w:r>
      <w:r w:rsidR="00BB2E74" w:rsidRPr="00AC7DA3">
        <w:rPr>
          <w:rFonts w:asciiTheme="minorHAnsi" w:hAnsiTheme="minorHAnsi" w:cstheme="minorHAnsi"/>
          <w:color w:val="000000"/>
          <w:sz w:val="22"/>
          <w:szCs w:val="22"/>
        </w:rPr>
        <w:t>.0</w:t>
      </w:r>
      <w:r w:rsidR="00AC7DA3" w:rsidRPr="00AC7DA3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="0058322A" w:rsidRPr="00AC7DA3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202</w:t>
      </w:r>
      <w:r w:rsidR="007E2D2A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A94102" w:rsidRPr="0058322A">
        <w:rPr>
          <w:rFonts w:asciiTheme="minorHAnsi" w:hAnsiTheme="minorHAnsi" w:cstheme="minorHAnsi"/>
          <w:color w:val="000000"/>
          <w:sz w:val="22"/>
          <w:szCs w:val="22"/>
        </w:rPr>
        <w:t>r.</w:t>
      </w:r>
      <w:r w:rsidRPr="0058322A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14:paraId="3F4C8937" w14:textId="77777777" w:rsidR="00A94102" w:rsidRDefault="00E22991" w:rsidP="00A94102">
      <w:pPr>
        <w:spacing w:line="276" w:lineRule="auto"/>
        <w:jc w:val="both"/>
        <w:rPr>
          <w:rFonts w:eastAsia="Calibri" w:cs="Calibri"/>
          <w:b/>
        </w:rPr>
      </w:pPr>
      <w:r w:rsidRPr="00A94102">
        <w:rPr>
          <w:rFonts w:cstheme="minorHAnsi"/>
          <w:color w:val="000000"/>
        </w:rPr>
        <w:t>W ramach procedury rozeznania rynku zapraszamy do składania ofert na usługę</w:t>
      </w:r>
      <w:r w:rsidR="00BB2E74">
        <w:rPr>
          <w:rFonts w:cstheme="minorHAnsi"/>
          <w:color w:val="000000"/>
        </w:rPr>
        <w:t xml:space="preserve"> zaprojektowania, wyprodukowania wraz z naniesieniem grafiki i dostawy kalendarzy,</w:t>
      </w:r>
      <w:r w:rsidRPr="00A94102">
        <w:rPr>
          <w:rFonts w:cstheme="minorHAnsi"/>
          <w:color w:val="000000"/>
        </w:rPr>
        <w:t xml:space="preserve"> </w:t>
      </w:r>
      <w:r w:rsidR="00A94102" w:rsidRPr="00A94102">
        <w:rPr>
          <w:rFonts w:cs="Calibri"/>
        </w:rPr>
        <w:t xml:space="preserve">na potrzeby działań informacyjno-promocyjnych w </w:t>
      </w:r>
      <w:r w:rsidR="00084F54">
        <w:rPr>
          <w:rFonts w:cs="Calibri"/>
        </w:rPr>
        <w:t xml:space="preserve">ramach </w:t>
      </w:r>
      <w:r w:rsidR="000B3CA3">
        <w:rPr>
          <w:rFonts w:cs="Calibri"/>
        </w:rPr>
        <w:t>Krajowego Funduszu Szkoleniowego</w:t>
      </w:r>
      <w:r w:rsidR="00A94102" w:rsidRPr="00A94102">
        <w:rPr>
          <w:rFonts w:cs="Calibri"/>
        </w:rPr>
        <w:t>, zaplanowanych do realizacji w 202</w:t>
      </w:r>
      <w:r w:rsidR="007E2D2A">
        <w:rPr>
          <w:rFonts w:cs="Calibri"/>
        </w:rPr>
        <w:t xml:space="preserve">2 </w:t>
      </w:r>
      <w:r w:rsidR="00A94102" w:rsidRPr="00A94102">
        <w:rPr>
          <w:rFonts w:cs="Calibri"/>
        </w:rPr>
        <w:t>r</w:t>
      </w:r>
      <w:r w:rsidR="007E2D2A">
        <w:rPr>
          <w:rFonts w:cs="Calibri"/>
        </w:rPr>
        <w:t>.</w:t>
      </w:r>
      <w:r w:rsidR="00A94102" w:rsidRPr="00A94102">
        <w:rPr>
          <w:rFonts w:eastAsia="Calibri" w:cs="Calibri"/>
          <w:b/>
        </w:rPr>
        <w:t>,</w:t>
      </w:r>
      <w:r w:rsidR="0058322A" w:rsidRPr="0058322A">
        <w:rPr>
          <w:rFonts w:eastAsia="Calibri" w:cs="Calibri"/>
        </w:rPr>
        <w:t xml:space="preserve"> zgodnie ze </w:t>
      </w:r>
      <w:r w:rsidR="007E2D2A">
        <w:rPr>
          <w:rFonts w:eastAsia="Calibri" w:cs="Calibri"/>
        </w:rPr>
        <w:t>Specyfikacją Warunków</w:t>
      </w:r>
      <w:r w:rsidR="0058322A" w:rsidRPr="0058322A">
        <w:rPr>
          <w:rFonts w:eastAsia="Calibri" w:cs="Calibri"/>
        </w:rPr>
        <w:t xml:space="preserve"> Zamówi</w:t>
      </w:r>
      <w:r w:rsidR="00BB2E74">
        <w:rPr>
          <w:rFonts w:eastAsia="Calibri" w:cs="Calibri"/>
        </w:rPr>
        <w:t>enia stanowiącym załącznik nr 1.</w:t>
      </w:r>
    </w:p>
    <w:p w14:paraId="7638CC08" w14:textId="4D66365C" w:rsidR="00E22991" w:rsidRDefault="00E22991" w:rsidP="00111C79">
      <w:pPr>
        <w:pStyle w:val="NormalnyWeb"/>
        <w:shd w:val="clear" w:color="auto" w:fill="FFFFFF"/>
        <w:jc w:val="both"/>
        <w:rPr>
          <w:rStyle w:val="Pogrubienie"/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należy przesyłać w wersji elektronicznej (skan formularza ofertowego z podpisem i pieczątką Wykonawcy) na adres: </w:t>
      </w:r>
      <w:hyperlink r:id="rId8" w:history="1">
        <w:r w:rsidR="007E2D2A" w:rsidRPr="00B55880">
          <w:rPr>
            <w:rStyle w:val="Hipercze"/>
            <w:rFonts w:asciiTheme="minorHAnsi" w:hAnsiTheme="minorHAnsi" w:cstheme="minorHAnsi"/>
            <w:sz w:val="22"/>
            <w:szCs w:val="22"/>
          </w:rPr>
          <w:t>media@dwup.pl</w:t>
        </w:r>
      </w:hyperlink>
      <w:r w:rsidR="000A2D2D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do dnia </w:t>
      </w:r>
      <w:r w:rsidR="00BC0FD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12.</w:t>
      </w:r>
      <w:r w:rsidR="00BB2E7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08</w:t>
      </w:r>
      <w:r w:rsidR="00A94102"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.202</w:t>
      </w:r>
      <w:r w:rsidR="007E2D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 xml:space="preserve"> r. do godziny </w:t>
      </w:r>
      <w:r w:rsidR="00BB2E74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</w:t>
      </w:r>
      <w:r w:rsidR="00BC0FD8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</w:t>
      </w:r>
      <w:r w:rsidRPr="0058322A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.00.</w:t>
      </w:r>
    </w:p>
    <w:p w14:paraId="7BF852ED" w14:textId="77777777" w:rsidR="00084F54" w:rsidRPr="00084F54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W celu wyboru najkorzystniejszej oferty, Zamawiający przyjął </w:t>
      </w:r>
      <w:r w:rsidR="00084F54" w:rsidRPr="00084F54">
        <w:rPr>
          <w:rFonts w:asciiTheme="minorHAnsi" w:hAnsiTheme="minorHAnsi" w:cstheme="minorHAnsi"/>
          <w:sz w:val="22"/>
          <w:szCs w:val="22"/>
        </w:rPr>
        <w:t>następujące kryteria</w:t>
      </w:r>
      <w:r w:rsidRPr="00084F5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0925067" w14:textId="77777777" w:rsidR="00084F54" w:rsidRPr="00084F54" w:rsidRDefault="00084F54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– 60%</w:t>
      </w:r>
    </w:p>
    <w:p w14:paraId="08232E1A" w14:textId="77777777" w:rsidR="00084F54" w:rsidRPr="00084F54" w:rsidRDefault="00084F54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>Termin dostawy – 40%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8AC5524" w14:textId="77777777" w:rsidR="00084F54" w:rsidRPr="00084F54" w:rsidRDefault="00084F54" w:rsidP="00084F54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Do </w:t>
      </w:r>
      <w:r w:rsidR="00D2691E">
        <w:rPr>
          <w:rFonts w:asciiTheme="minorHAnsi" w:hAnsiTheme="minorHAnsi" w:cstheme="minorHAnsi"/>
          <w:sz w:val="22"/>
          <w:szCs w:val="22"/>
        </w:rPr>
        <w:t xml:space="preserve">30 </w:t>
      </w:r>
      <w:r w:rsidRPr="00084F54">
        <w:rPr>
          <w:rFonts w:asciiTheme="minorHAnsi" w:hAnsiTheme="minorHAnsi" w:cstheme="minorHAnsi"/>
          <w:sz w:val="22"/>
          <w:szCs w:val="22"/>
        </w:rPr>
        <w:t>września – 40 pkt.</w:t>
      </w:r>
    </w:p>
    <w:p w14:paraId="164B262D" w14:textId="77777777" w:rsidR="00084F54" w:rsidRPr="00084F54" w:rsidRDefault="00084F54" w:rsidP="00084F54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Do </w:t>
      </w:r>
      <w:r w:rsidR="00D2691E" w:rsidRPr="00084F54">
        <w:rPr>
          <w:rFonts w:asciiTheme="minorHAnsi" w:hAnsiTheme="minorHAnsi" w:cstheme="minorHAnsi"/>
          <w:sz w:val="22"/>
          <w:szCs w:val="22"/>
        </w:rPr>
        <w:t xml:space="preserve">15 października </w:t>
      </w:r>
      <w:r w:rsidRPr="00084F54">
        <w:rPr>
          <w:rFonts w:asciiTheme="minorHAnsi" w:hAnsiTheme="minorHAnsi" w:cstheme="minorHAnsi"/>
          <w:sz w:val="22"/>
          <w:szCs w:val="22"/>
        </w:rPr>
        <w:t>– 20 pkt.</w:t>
      </w:r>
    </w:p>
    <w:p w14:paraId="5C045148" w14:textId="77777777" w:rsidR="00084F54" w:rsidRPr="00084F54" w:rsidRDefault="00084F54" w:rsidP="00084F54">
      <w:pPr>
        <w:pStyle w:val="NormalnyWeb"/>
        <w:numPr>
          <w:ilvl w:val="0"/>
          <w:numId w:val="3"/>
        </w:num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084F54">
        <w:rPr>
          <w:rFonts w:asciiTheme="minorHAnsi" w:hAnsiTheme="minorHAnsi" w:cstheme="minorHAnsi"/>
          <w:sz w:val="22"/>
          <w:szCs w:val="22"/>
        </w:rPr>
        <w:t xml:space="preserve">Do </w:t>
      </w:r>
      <w:r w:rsidR="00D2691E">
        <w:rPr>
          <w:rFonts w:asciiTheme="minorHAnsi" w:hAnsiTheme="minorHAnsi" w:cstheme="minorHAnsi"/>
          <w:sz w:val="22"/>
          <w:szCs w:val="22"/>
        </w:rPr>
        <w:t>30</w:t>
      </w:r>
      <w:r w:rsidRPr="00084F54">
        <w:rPr>
          <w:rFonts w:asciiTheme="minorHAnsi" w:hAnsiTheme="minorHAnsi" w:cstheme="minorHAnsi"/>
          <w:sz w:val="22"/>
          <w:szCs w:val="22"/>
        </w:rPr>
        <w:t xml:space="preserve"> października – 0 pkt.</w:t>
      </w:r>
    </w:p>
    <w:p w14:paraId="2CAF1531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Fonts w:asciiTheme="minorHAnsi" w:hAnsiTheme="minorHAnsi" w:cstheme="minorHAnsi"/>
          <w:color w:val="000000"/>
          <w:sz w:val="22"/>
          <w:szCs w:val="22"/>
        </w:rPr>
        <w:t>Oferty złożone po wskazanym terminie nie będą podlegały ocenie.</w:t>
      </w:r>
    </w:p>
    <w:p w14:paraId="53CCD111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1.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W celu zapewnienia porównywalności wszystkich ofert Zamawiający zastrzega sobie prawo do skontaktowania się z wybranymi Oferentami w celu uzupełnienia lub doprecyzowania ofert.</w:t>
      </w:r>
    </w:p>
    <w:p w14:paraId="737D51F7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2.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Zamawiający zastrzega sobie prawo do odpowiedzi na wybraną ofertę, do negocjacji warunków oferty, a także rezygnacji z zamówienia bez podania przyczyny.</w:t>
      </w:r>
    </w:p>
    <w:p w14:paraId="29BE53F0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3.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Dolnośląski Wojewódzki Urząd Pracy zawiera umowy na podstawie własnych wzorów umów stosowanych w Urzędzie.</w:t>
      </w:r>
    </w:p>
    <w:p w14:paraId="05A6E48D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4.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 Niniejsza oferta nie stanowi oferty w myśl art. 66 Kodeksu Cywilnego jak również nie jest ogłoszeniem w rozumieniu ustawy Prawo zamówień publicznych.</w:t>
      </w:r>
    </w:p>
    <w:p w14:paraId="6E9A97D6" w14:textId="77777777" w:rsidR="00E22991" w:rsidRPr="00111C79" w:rsidRDefault="00E22991" w:rsidP="00111C79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5.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Zamawiający zastrzega, że całościowa cena stanowi informację </w:t>
      </w:r>
      <w:r w:rsidR="00933557">
        <w:rPr>
          <w:rFonts w:asciiTheme="minorHAnsi" w:hAnsiTheme="minorHAnsi" w:cstheme="minorHAnsi"/>
          <w:color w:val="000000"/>
          <w:sz w:val="22"/>
          <w:szCs w:val="22"/>
        </w:rPr>
        <w:t>publiczną w rozumieniu Ustawy o 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>dostępie do informacji publicznej i w przypadku zastrzeżenia jej przez Oferenta jako tajemnicy przedsiębiorstwa lub tajemnicy przedsiębiorcy, Jego oferta zostanie odrzucona.</w:t>
      </w:r>
    </w:p>
    <w:p w14:paraId="3BBFE9CC" w14:textId="77777777" w:rsidR="0058322A" w:rsidRDefault="00E22991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11C79">
        <w:rPr>
          <w:rStyle w:val="Pogrubienie"/>
          <w:rFonts w:asciiTheme="minorHAnsi" w:hAnsiTheme="minorHAnsi" w:cstheme="minorHAnsi"/>
          <w:color w:val="000000"/>
          <w:sz w:val="22"/>
          <w:szCs w:val="22"/>
        </w:rPr>
        <w:t>6.</w:t>
      </w:r>
      <w:r w:rsidRPr="00111C79">
        <w:rPr>
          <w:rFonts w:asciiTheme="minorHAnsi" w:hAnsiTheme="minorHAnsi" w:cstheme="minorHAnsi"/>
          <w:color w:val="000000"/>
          <w:sz w:val="22"/>
          <w:szCs w:val="22"/>
        </w:rPr>
        <w:t xml:space="preserve"> Usługa jest finansowana ze środków </w:t>
      </w:r>
      <w:r w:rsidR="00925CB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22A">
        <w:rPr>
          <w:rFonts w:asciiTheme="minorHAnsi" w:hAnsiTheme="minorHAnsi" w:cstheme="minorHAnsi"/>
          <w:color w:val="000000"/>
          <w:sz w:val="22"/>
          <w:szCs w:val="22"/>
        </w:rPr>
        <w:t>Funduszu Pracy w ramach Krajowego Funduszu Szkoleniowego.</w:t>
      </w:r>
    </w:p>
    <w:p w14:paraId="4C791718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77C158" w14:textId="77777777" w:rsidR="0007157B" w:rsidRDefault="0007157B" w:rsidP="0058322A">
      <w:pPr>
        <w:pStyle w:val="NormalnyWeb"/>
        <w:shd w:val="clear" w:color="auto" w:fill="FFFFFF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79412DB3" w14:textId="77777777" w:rsidR="005E6BF1" w:rsidRPr="001F0299" w:rsidRDefault="00E22991" w:rsidP="00695243">
      <w:pPr>
        <w:pStyle w:val="NormalnyWeb"/>
        <w:shd w:val="clear" w:color="auto" w:fill="FFFFFF"/>
        <w:jc w:val="center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20"/>
          <w:szCs w:val="20"/>
        </w:rPr>
        <w:t>Wszelkich dodatkowych informacji udziela:</w:t>
      </w:r>
      <w:r>
        <w:rPr>
          <w:rFonts w:ascii="Verdana" w:hAnsi="Verdana"/>
          <w:color w:val="000000"/>
          <w:sz w:val="15"/>
          <w:szCs w:val="15"/>
        </w:rPr>
        <w:br/>
      </w:r>
      <w:r w:rsidR="00A94102">
        <w:rPr>
          <w:rFonts w:ascii="Verdana" w:hAnsi="Verdana"/>
          <w:color w:val="000000"/>
          <w:sz w:val="20"/>
          <w:szCs w:val="20"/>
        </w:rPr>
        <w:t>Magdalena Wolfram</w:t>
      </w:r>
      <w:r>
        <w:rPr>
          <w:rFonts w:ascii="Verdana" w:hAnsi="Verdana"/>
          <w:color w:val="000000"/>
          <w:sz w:val="20"/>
          <w:szCs w:val="20"/>
        </w:rPr>
        <w:t xml:space="preserve"> - Wydział Promocji i </w:t>
      </w:r>
      <w:r w:rsidR="00562CB1">
        <w:rPr>
          <w:rFonts w:ascii="Verdana" w:hAnsi="Verdana"/>
          <w:color w:val="000000"/>
          <w:sz w:val="20"/>
          <w:szCs w:val="20"/>
        </w:rPr>
        <w:t>Komunikacji Społecznej</w:t>
      </w:r>
      <w:r>
        <w:rPr>
          <w:rFonts w:ascii="Verdana" w:hAnsi="Verdana"/>
          <w:color w:val="000000"/>
          <w:sz w:val="20"/>
          <w:szCs w:val="20"/>
        </w:rPr>
        <w:br/>
        <w:t>Dolnośląski Wojewódzki Urząd Pracy,</w:t>
      </w:r>
      <w:r>
        <w:rPr>
          <w:rFonts w:ascii="Verdana" w:hAnsi="Verdana"/>
          <w:color w:val="000000"/>
          <w:sz w:val="20"/>
          <w:szCs w:val="20"/>
        </w:rPr>
        <w:br/>
        <w:t>tel.: 71 39 74 11</w:t>
      </w:r>
      <w:r w:rsidR="00A94102">
        <w:rPr>
          <w:rFonts w:ascii="Verdana" w:hAnsi="Verdana"/>
          <w:color w:val="000000"/>
          <w:sz w:val="20"/>
          <w:szCs w:val="20"/>
        </w:rPr>
        <w:t>1</w:t>
      </w:r>
      <w:r>
        <w:rPr>
          <w:rFonts w:ascii="Verdana" w:hAnsi="Verdana"/>
          <w:color w:val="000000"/>
          <w:sz w:val="20"/>
          <w:szCs w:val="20"/>
        </w:rPr>
        <w:t>, fax.: 71 39 74 200,</w:t>
      </w:r>
      <w:r>
        <w:rPr>
          <w:rFonts w:ascii="Verdana" w:hAnsi="Verdana"/>
          <w:color w:val="000000"/>
          <w:sz w:val="20"/>
          <w:szCs w:val="20"/>
        </w:rPr>
        <w:br/>
        <w:t>e-mail: </w:t>
      </w:r>
      <w:hyperlink r:id="rId9" w:history="1">
        <w:r w:rsidR="007E2D2A" w:rsidRPr="00B55880">
          <w:rPr>
            <w:rStyle w:val="Hipercze"/>
            <w:rFonts w:ascii="Verdana" w:hAnsi="Verdana"/>
            <w:sz w:val="20"/>
            <w:szCs w:val="20"/>
          </w:rPr>
          <w:t>media@dwup.pl</w:t>
        </w:r>
      </w:hyperlink>
    </w:p>
    <w:sectPr w:rsidR="005E6BF1" w:rsidRPr="001F0299" w:rsidSect="00925CB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79283" w14:textId="77777777" w:rsidR="00A631B9" w:rsidRDefault="00A631B9" w:rsidP="00A94102">
      <w:pPr>
        <w:spacing w:after="0" w:line="240" w:lineRule="auto"/>
      </w:pPr>
      <w:r>
        <w:separator/>
      </w:r>
    </w:p>
  </w:endnote>
  <w:endnote w:type="continuationSeparator" w:id="0">
    <w:p w14:paraId="6E775203" w14:textId="77777777" w:rsidR="00A631B9" w:rsidRDefault="00A631B9" w:rsidP="00A94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318F9" w14:textId="77777777" w:rsidR="00A631B9" w:rsidRDefault="00A631B9" w:rsidP="00A94102">
      <w:pPr>
        <w:spacing w:after="0" w:line="240" w:lineRule="auto"/>
      </w:pPr>
      <w:r>
        <w:separator/>
      </w:r>
    </w:p>
  </w:footnote>
  <w:footnote w:type="continuationSeparator" w:id="0">
    <w:p w14:paraId="7AD44809" w14:textId="77777777" w:rsidR="00A631B9" w:rsidRDefault="00A631B9" w:rsidP="00A94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" w15:restartNumberingAfterBreak="0">
    <w:nsid w:val="5BDC5757"/>
    <w:multiLevelType w:val="hybridMultilevel"/>
    <w:tmpl w:val="D70A1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991"/>
    <w:rsid w:val="00012D4D"/>
    <w:rsid w:val="0007157B"/>
    <w:rsid w:val="00084F54"/>
    <w:rsid w:val="000A2D2D"/>
    <w:rsid w:val="000B3CA3"/>
    <w:rsid w:val="00111C79"/>
    <w:rsid w:val="001F0299"/>
    <w:rsid w:val="0025530A"/>
    <w:rsid w:val="003854C7"/>
    <w:rsid w:val="003B2DB8"/>
    <w:rsid w:val="00562CB1"/>
    <w:rsid w:val="0058322A"/>
    <w:rsid w:val="005E6BF1"/>
    <w:rsid w:val="00695243"/>
    <w:rsid w:val="007B1436"/>
    <w:rsid w:val="007E2D2A"/>
    <w:rsid w:val="00925CB1"/>
    <w:rsid w:val="00933557"/>
    <w:rsid w:val="00935398"/>
    <w:rsid w:val="00935A50"/>
    <w:rsid w:val="009C2D87"/>
    <w:rsid w:val="00A53F08"/>
    <w:rsid w:val="00A631B9"/>
    <w:rsid w:val="00A94102"/>
    <w:rsid w:val="00AC7DA3"/>
    <w:rsid w:val="00BB2E74"/>
    <w:rsid w:val="00BC0FD8"/>
    <w:rsid w:val="00CE2890"/>
    <w:rsid w:val="00D2691E"/>
    <w:rsid w:val="00D35CA9"/>
    <w:rsid w:val="00E22991"/>
    <w:rsid w:val="00E738E3"/>
    <w:rsid w:val="00EB7F9F"/>
    <w:rsid w:val="00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4224A"/>
  <w15:chartTrackingRefBased/>
  <w15:docId w15:val="{39654494-CB4D-479E-884F-3B8E685B9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2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991"/>
    <w:rPr>
      <w:b/>
      <w:bCs/>
    </w:rPr>
  </w:style>
  <w:style w:type="character" w:styleId="Hipercze">
    <w:name w:val="Hyperlink"/>
    <w:basedOn w:val="Domylnaczcionkaakapitu"/>
    <w:uiPriority w:val="99"/>
    <w:unhideWhenUsed/>
    <w:rsid w:val="00E2299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11C7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11C79"/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94102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A94102"/>
    <w:pPr>
      <w:spacing w:after="0" w:line="240" w:lineRule="auto"/>
      <w:ind w:left="708"/>
    </w:pPr>
    <w:rPr>
      <w:rFonts w:eastAsia="MS Mincho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A94102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A94102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"/>
    <w:rsid w:val="00A9410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CE2890"/>
    <w:pPr>
      <w:numPr>
        <w:numId w:val="2"/>
      </w:num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CE2890"/>
    <w:rPr>
      <w:rFonts w:ascii="Times New Roman" w:eastAsia="Calibri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0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d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a@dwu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43F6-98BC-4685-97C0-59569043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Wojdag</dc:creator>
  <cp:keywords/>
  <dc:description/>
  <cp:lastModifiedBy>Renata Wojdag</cp:lastModifiedBy>
  <cp:revision>4</cp:revision>
  <dcterms:created xsi:type="dcterms:W3CDTF">2022-07-25T10:15:00Z</dcterms:created>
  <dcterms:modified xsi:type="dcterms:W3CDTF">2022-07-28T07:36:00Z</dcterms:modified>
</cp:coreProperties>
</file>