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AA878" w14:textId="77777777" w:rsidR="005A4004" w:rsidRDefault="005A4004" w:rsidP="000504DA"/>
    <w:p w14:paraId="128844C2" w14:textId="17D43109" w:rsidR="000504DA" w:rsidRPr="00D471CE" w:rsidRDefault="00A62885" w:rsidP="00D471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 </w:t>
      </w:r>
      <w:r w:rsidR="00AA16D0">
        <w:t>22</w:t>
      </w:r>
      <w:r w:rsidR="000504DA">
        <w:t>.</w:t>
      </w:r>
      <w:r w:rsidR="00AA16D0">
        <w:t>11</w:t>
      </w:r>
      <w:r w:rsidR="000504DA">
        <w:t>.2022r.</w:t>
      </w:r>
    </w:p>
    <w:p w14:paraId="10C28A97" w14:textId="77777777" w:rsidR="000504DA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124B7A9B" w14:textId="77777777" w:rsidR="000504DA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14:paraId="44AE9BF7" w14:textId="77777777" w:rsidR="00AA16D0" w:rsidRDefault="00AA16D0" w:rsidP="00AA16D0">
      <w:pPr>
        <w:spacing w:after="120" w:line="360" w:lineRule="auto"/>
        <w:ind w:right="401"/>
        <w:jc w:val="both"/>
        <w:rPr>
          <w:rFonts w:cs="Calibri"/>
          <w:b/>
          <w:bCs/>
          <w:color w:val="000000"/>
        </w:rPr>
      </w:pPr>
    </w:p>
    <w:p w14:paraId="6625CEF7" w14:textId="5F7798FC" w:rsidR="000504DA" w:rsidRPr="003911AD" w:rsidRDefault="000504DA" w:rsidP="00AA16D0">
      <w:pPr>
        <w:spacing w:after="120" w:line="360" w:lineRule="auto"/>
        <w:ind w:right="401"/>
        <w:jc w:val="both"/>
        <w:rPr>
          <w:rFonts w:ascii="Calibri" w:hAnsi="Calibri" w:cs="Calibri"/>
          <w:bCs/>
        </w:rPr>
      </w:pPr>
      <w:r w:rsidRPr="0030796C">
        <w:rPr>
          <w:rFonts w:ascii="Calibri" w:hAnsi="Calibri" w:cs="Calibri"/>
        </w:rPr>
        <w:t xml:space="preserve">Dotyczy kompleksowej </w:t>
      </w:r>
      <w:r w:rsidR="00AA16D0" w:rsidRPr="00AA16D0">
        <w:rPr>
          <w:rFonts w:ascii="Calibri" w:hAnsi="Calibri" w:cs="Calibri"/>
        </w:rPr>
        <w:t xml:space="preserve">usługi obejmującej wyprodukowanie spotu reklamującego Krajowy Fundusz Szkoleniowy i zakupienie czasu antenowego </w:t>
      </w:r>
      <w:r w:rsidR="00AA16D0">
        <w:rPr>
          <w:rFonts w:ascii="Calibri" w:hAnsi="Calibri" w:cs="Calibri"/>
        </w:rPr>
        <w:t xml:space="preserve">na wyemitowanie go na antenach </w:t>
      </w:r>
      <w:r w:rsidR="00AA16D0" w:rsidRPr="00AA16D0">
        <w:rPr>
          <w:rFonts w:ascii="Calibri" w:hAnsi="Calibri" w:cs="Calibri"/>
        </w:rPr>
        <w:t>stacji radiowych, nadających na terenie województwa dolnośląskiego</w:t>
      </w:r>
    </w:p>
    <w:p w14:paraId="5381D0DE" w14:textId="5E14E45A" w:rsidR="009E2FE4" w:rsidRDefault="000504DA" w:rsidP="000504DA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3911AD">
        <w:rPr>
          <w:rFonts w:cs="Calibri"/>
        </w:rPr>
        <w:t xml:space="preserve">Zamawiający zawiadamia, że w </w:t>
      </w:r>
      <w:r w:rsidR="009E2FE4">
        <w:rPr>
          <w:rFonts w:cs="Calibri"/>
        </w:rPr>
        <w:t xml:space="preserve">odpowiedzi na </w:t>
      </w:r>
      <w:r w:rsidRPr="003911AD">
        <w:rPr>
          <w:rFonts w:cs="Calibri"/>
          <w:color w:val="000000"/>
        </w:rPr>
        <w:t xml:space="preserve">ogłoszenie zamieszczone w dniu </w:t>
      </w:r>
      <w:r w:rsidR="00AA16D0">
        <w:rPr>
          <w:rFonts w:cs="Calibri"/>
          <w:color w:val="000000"/>
        </w:rPr>
        <w:t>14.11</w:t>
      </w:r>
      <w:r w:rsidRPr="003911AD">
        <w:rPr>
          <w:rFonts w:cs="Calibri"/>
          <w:color w:val="000000"/>
        </w:rPr>
        <w:t xml:space="preserve">.2022 r. na stronie </w:t>
      </w:r>
      <w:r w:rsidR="009E2FE4">
        <w:rPr>
          <w:rFonts w:cs="Calibri"/>
          <w:color w:val="000000"/>
        </w:rPr>
        <w:t xml:space="preserve">internetowej urzędu </w:t>
      </w:r>
      <w:hyperlink r:id="rId7" w:history="1">
        <w:r w:rsidR="009E2FE4" w:rsidRPr="00335071">
          <w:rPr>
            <w:rStyle w:val="Hipercze"/>
            <w:rFonts w:cs="Calibri"/>
          </w:rPr>
          <w:t>www.dwup.pl</w:t>
        </w:r>
      </w:hyperlink>
      <w:r w:rsidR="009E2FE4">
        <w:rPr>
          <w:rFonts w:cs="Calibri"/>
          <w:color w:val="000000"/>
        </w:rPr>
        <w:t xml:space="preserve"> wpłynęły niżej wskazane oferty:</w:t>
      </w:r>
    </w:p>
    <w:p w14:paraId="03DB4280" w14:textId="77777777" w:rsidR="00AA16D0" w:rsidRPr="00D471CE" w:rsidRDefault="00AA16D0" w:rsidP="00AA16D0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471CE">
        <w:rPr>
          <w:rFonts w:ascii="Calibri" w:eastAsia="Times New Roman" w:hAnsi="Calibri" w:cs="Calibri"/>
          <w:lang w:eastAsia="pl-PL"/>
        </w:rPr>
        <w:t>Dla części A - wyprodukowaniu jednego 30-sekundowego spotu reklamowego: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764"/>
        <w:gridCol w:w="1842"/>
        <w:gridCol w:w="1843"/>
      </w:tblGrid>
      <w:tr w:rsidR="00AA16D0" w:rsidRPr="00AA16D0" w14:paraId="7E15E00E" w14:textId="77777777" w:rsidTr="00D471CE">
        <w:trPr>
          <w:trHeight w:val="144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0D92D4C9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lang w:eastAsia="pl-PL"/>
              </w:rPr>
              <w:t>Nr oferty</w:t>
            </w:r>
          </w:p>
        </w:tc>
        <w:tc>
          <w:tcPr>
            <w:tcW w:w="4764" w:type="dxa"/>
            <w:shd w:val="clear" w:color="auto" w:fill="auto"/>
          </w:tcPr>
          <w:p w14:paraId="54F9E3E8" w14:textId="080C7D6D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Oferent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920AA" w14:textId="33932F23" w:rsidR="00AA16D0" w:rsidRPr="00AA16D0" w:rsidRDefault="00D471CE" w:rsidP="00D47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zł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6C405" w14:textId="7C7CE93A" w:rsidR="00AA16D0" w:rsidRPr="00AA16D0" w:rsidRDefault="00D471CE" w:rsidP="00D47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zł brutto</w:t>
            </w:r>
          </w:p>
        </w:tc>
      </w:tr>
      <w:tr w:rsidR="00AA16D0" w:rsidRPr="00AA16D0" w14:paraId="0E41DECA" w14:textId="77777777" w:rsidTr="00D471CE">
        <w:trPr>
          <w:trHeight w:val="66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2841801C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73DC71EF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TIME S.A. ul. Jubilerska 10, 04-190 Warszawa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0BCDC4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1C06E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442,80</w:t>
            </w:r>
          </w:p>
        </w:tc>
      </w:tr>
      <w:tr w:rsidR="00AA16D0" w:rsidRPr="00AA16D0" w14:paraId="79218D6E" w14:textId="77777777" w:rsidTr="00D471CE">
        <w:trPr>
          <w:trHeight w:val="66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100CAD79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5167B660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Dźwignia Handlu Sp. z o.o. ul. Mieszczańska 13/27 30-313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CC5C4A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D4D70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1353,00</w:t>
            </w:r>
          </w:p>
        </w:tc>
      </w:tr>
    </w:tbl>
    <w:p w14:paraId="173BA9DA" w14:textId="77777777" w:rsidR="00AA16D0" w:rsidRPr="00AA16D0" w:rsidRDefault="00AA16D0" w:rsidP="00AA16D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14:paraId="66EFD175" w14:textId="69FB76BF" w:rsidR="00AA16D0" w:rsidRPr="00AA16D0" w:rsidRDefault="00AA16D0" w:rsidP="00AA16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D0">
        <w:rPr>
          <w:rFonts w:ascii="Calibri" w:eastAsia="Times New Roman" w:hAnsi="Calibri" w:cs="Calibri"/>
          <w:sz w:val="24"/>
          <w:szCs w:val="24"/>
          <w:lang w:eastAsia="pl-PL"/>
        </w:rPr>
        <w:t>Dla części B -</w:t>
      </w:r>
      <w:r w:rsidRPr="00AA16D0">
        <w:rPr>
          <w:rFonts w:ascii="Calibri" w:eastAsia="Times New Roman" w:hAnsi="Calibri" w:cs="Times New Roman"/>
          <w:lang w:eastAsia="pl-PL"/>
        </w:rPr>
        <w:t xml:space="preserve"> </w:t>
      </w:r>
      <w:r w:rsidRPr="00AA16D0">
        <w:rPr>
          <w:rFonts w:ascii="Calibri" w:eastAsia="Times New Roman" w:hAnsi="Calibri" w:cs="Calibri"/>
          <w:sz w:val="24"/>
          <w:szCs w:val="24"/>
          <w:lang w:eastAsia="pl-PL"/>
        </w:rPr>
        <w:t>zakupieniu czasu antenowego na wyemitowanie spotu - w układzie po 30 emisji na antenie dwóch wybranych w postępowaniu stacji radiowych nadając</w:t>
      </w:r>
      <w:r w:rsidR="00D471CE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AA16D0">
        <w:rPr>
          <w:rFonts w:ascii="Calibri" w:eastAsia="Times New Roman" w:hAnsi="Calibri" w:cs="Calibri"/>
          <w:sz w:val="24"/>
          <w:szCs w:val="24"/>
          <w:lang w:eastAsia="pl-PL"/>
        </w:rPr>
        <w:t xml:space="preserve"> na terenie województwa dolnośląskiego: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4764"/>
        <w:gridCol w:w="1842"/>
        <w:gridCol w:w="1837"/>
      </w:tblGrid>
      <w:tr w:rsidR="00AA16D0" w:rsidRPr="00AA16D0" w14:paraId="77046106" w14:textId="77777777" w:rsidTr="00D471CE">
        <w:trPr>
          <w:trHeight w:val="366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1943575D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lang w:eastAsia="pl-PL"/>
              </w:rPr>
              <w:t>Nr oferty</w:t>
            </w:r>
          </w:p>
        </w:tc>
        <w:tc>
          <w:tcPr>
            <w:tcW w:w="4764" w:type="dxa"/>
            <w:shd w:val="clear" w:color="auto" w:fill="auto"/>
          </w:tcPr>
          <w:p w14:paraId="477B46CD" w14:textId="08F5C575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Oferent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81344" w14:textId="5568777A" w:rsidR="00AA16D0" w:rsidRPr="00AA16D0" w:rsidRDefault="00AA16D0" w:rsidP="00D47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lang w:eastAsia="pl-PL"/>
              </w:rPr>
              <w:t>W</w:t>
            </w:r>
            <w:r w:rsidR="00D471CE">
              <w:rPr>
                <w:rFonts w:ascii="Calibri" w:eastAsia="Times New Roman" w:hAnsi="Calibri" w:cs="Calibri"/>
                <w:lang w:eastAsia="pl-PL"/>
              </w:rPr>
              <w:t>artość zł netto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0E80E04" w14:textId="19F2E6DE" w:rsidR="00AA16D0" w:rsidRPr="00AA16D0" w:rsidRDefault="00D471CE" w:rsidP="00D47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zł brutto</w:t>
            </w:r>
          </w:p>
        </w:tc>
      </w:tr>
      <w:tr w:rsidR="00AA16D0" w:rsidRPr="00AA16D0" w14:paraId="138E8605" w14:textId="77777777" w:rsidTr="00D471CE">
        <w:trPr>
          <w:trHeight w:val="66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7E0B19B6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0AE6691C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TIME S.A. ul. Jubilerska 10, 04-190 Warszawa</w:t>
            </w:r>
          </w:p>
          <w:p w14:paraId="445B12BD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Stacja radiowa ESKA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AC602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3510,00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BB2366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4317,30</w:t>
            </w:r>
          </w:p>
        </w:tc>
      </w:tr>
      <w:tr w:rsidR="00AA16D0" w:rsidRPr="00AA16D0" w14:paraId="14ADD0BD" w14:textId="77777777" w:rsidTr="00D471CE">
        <w:trPr>
          <w:trHeight w:val="66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5DB83C57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7FEFBD3A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Dźwignia Handlu Sp. z o.o. ul. Mieszczańska 13/27 30-313 Kraków</w:t>
            </w:r>
          </w:p>
          <w:p w14:paraId="2B3B624B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Stacja radiowa RMF MAXX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36936A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4900,00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C21DE0" w14:textId="77777777" w:rsidR="00AA16D0" w:rsidRPr="00AA16D0" w:rsidRDefault="00AA16D0" w:rsidP="00AA1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D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6027,00</w:t>
            </w:r>
          </w:p>
        </w:tc>
      </w:tr>
    </w:tbl>
    <w:p w14:paraId="0939B2CE" w14:textId="77777777" w:rsidR="009E2FE4" w:rsidRDefault="009E2FE4" w:rsidP="000504DA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16BEA209" w14:textId="77777777" w:rsidR="00AA16D0" w:rsidRPr="00AA16D0" w:rsidRDefault="00AA16D0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AA16D0">
        <w:rPr>
          <w:rFonts w:cs="Calibri"/>
          <w:color w:val="000000"/>
        </w:rPr>
        <w:t>Zgodnie z przyjętym kryterium, tj. 100%  cena, dla części A wybrano ofertę o najniższej cenie:</w:t>
      </w:r>
    </w:p>
    <w:p w14:paraId="2A5B00E6" w14:textId="77777777" w:rsidR="00AA16D0" w:rsidRPr="00AA16D0" w:rsidRDefault="00AA16D0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color w:val="000000"/>
        </w:rPr>
      </w:pPr>
      <w:r w:rsidRPr="00AA16D0">
        <w:rPr>
          <w:rFonts w:cs="Calibri"/>
          <w:b/>
          <w:color w:val="000000"/>
        </w:rPr>
        <w:t xml:space="preserve">       TIME S.A. ul. Jubilerska 10, 04-190 Warszawa</w:t>
      </w:r>
    </w:p>
    <w:p w14:paraId="003E31EE" w14:textId="77777777" w:rsidR="00AA16D0" w:rsidRPr="00AA16D0" w:rsidRDefault="00AA16D0" w:rsidP="00AA16D0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AA16D0">
        <w:rPr>
          <w:rFonts w:cs="Calibri"/>
          <w:color w:val="000000"/>
        </w:rPr>
        <w:t xml:space="preserve">       Dla części B wybrano oferty obu wykonawców:</w:t>
      </w:r>
      <w:bookmarkStart w:id="0" w:name="_GoBack"/>
      <w:bookmarkEnd w:id="0"/>
    </w:p>
    <w:p w14:paraId="6D0E17AD" w14:textId="77777777" w:rsidR="00AA16D0" w:rsidRPr="00AA16D0" w:rsidRDefault="00AA16D0" w:rsidP="00AA16D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b/>
          <w:color w:val="000000"/>
        </w:rPr>
      </w:pPr>
      <w:r w:rsidRPr="00AA16D0">
        <w:rPr>
          <w:rFonts w:cs="Calibri"/>
          <w:b/>
          <w:color w:val="000000"/>
        </w:rPr>
        <w:t xml:space="preserve">TIME S.A. ul. Jubilerska 10, 04-190 Warszawa </w:t>
      </w:r>
    </w:p>
    <w:p w14:paraId="5DED2ACD" w14:textId="460D2224" w:rsidR="005A4004" w:rsidRPr="00AA16D0" w:rsidRDefault="00AA16D0" w:rsidP="00AA16D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AA16D0">
        <w:rPr>
          <w:rFonts w:cs="Calibri"/>
          <w:b/>
          <w:color w:val="000000"/>
        </w:rPr>
        <w:t>Dźwignia Handlu Sp. z o.o. ul. Mieszczańska 13/27 30-313 Kraków.</w:t>
      </w:r>
    </w:p>
    <w:sectPr w:rsidR="005A4004" w:rsidRPr="00AA16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6533" w14:textId="77777777" w:rsidR="00472CD2" w:rsidRDefault="00472CD2" w:rsidP="000504DA">
      <w:pPr>
        <w:spacing w:after="0" w:line="240" w:lineRule="auto"/>
      </w:pPr>
      <w:r>
        <w:separator/>
      </w:r>
    </w:p>
  </w:endnote>
  <w:endnote w:type="continuationSeparator" w:id="0">
    <w:p w14:paraId="248EDCC3" w14:textId="77777777" w:rsidR="00472CD2" w:rsidRDefault="00472CD2" w:rsidP="000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C793" w14:textId="77777777" w:rsidR="00472CD2" w:rsidRDefault="00472CD2" w:rsidP="000504DA">
      <w:pPr>
        <w:spacing w:after="0" w:line="240" w:lineRule="auto"/>
      </w:pPr>
      <w:r>
        <w:separator/>
      </w:r>
    </w:p>
  </w:footnote>
  <w:footnote w:type="continuationSeparator" w:id="0">
    <w:p w14:paraId="73242EF4" w14:textId="77777777" w:rsidR="00472CD2" w:rsidRDefault="00472CD2" w:rsidP="000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C35D" w14:textId="77777777" w:rsidR="000504DA" w:rsidRDefault="000504DA">
    <w:pPr>
      <w:pStyle w:val="Nagwek"/>
    </w:pPr>
    <w:r w:rsidRPr="00E40E94">
      <w:rPr>
        <w:noProof/>
        <w:lang w:eastAsia="pl-PL"/>
      </w:rPr>
      <w:drawing>
        <wp:inline distT="0" distB="0" distL="0" distR="0" wp14:anchorId="6DA29BBC" wp14:editId="123D7549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DF"/>
    <w:multiLevelType w:val="hybridMultilevel"/>
    <w:tmpl w:val="7610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F1862"/>
    <w:multiLevelType w:val="hybridMultilevel"/>
    <w:tmpl w:val="4B1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4"/>
    <w:rsid w:val="000504DA"/>
    <w:rsid w:val="0030796C"/>
    <w:rsid w:val="00472CD2"/>
    <w:rsid w:val="005A4004"/>
    <w:rsid w:val="005E14A4"/>
    <w:rsid w:val="005F2B14"/>
    <w:rsid w:val="009E2FE4"/>
    <w:rsid w:val="00A62885"/>
    <w:rsid w:val="00AA16D0"/>
    <w:rsid w:val="00CD2897"/>
    <w:rsid w:val="00D471CE"/>
    <w:rsid w:val="00E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EA5"/>
  <w15:chartTrackingRefBased/>
  <w15:docId w15:val="{940A6537-6485-4045-A0FE-D9366D1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04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0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0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4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DA"/>
  </w:style>
  <w:style w:type="paragraph" w:styleId="Stopka">
    <w:name w:val="footer"/>
    <w:basedOn w:val="Normalny"/>
    <w:link w:val="Stopka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DA"/>
  </w:style>
  <w:style w:type="character" w:styleId="Hipercze">
    <w:name w:val="Hyperlink"/>
    <w:basedOn w:val="Domylnaczcionkaakapitu"/>
    <w:uiPriority w:val="99"/>
    <w:unhideWhenUsed/>
    <w:rsid w:val="009E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Małgorzata Majka</cp:lastModifiedBy>
  <cp:revision>3</cp:revision>
  <cp:lastPrinted>2022-06-02T06:24:00Z</cp:lastPrinted>
  <dcterms:created xsi:type="dcterms:W3CDTF">2022-11-22T13:02:00Z</dcterms:created>
  <dcterms:modified xsi:type="dcterms:W3CDTF">2022-11-22T13:06:00Z</dcterms:modified>
</cp:coreProperties>
</file>