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25EF" w14:textId="77777777" w:rsidR="007E7895" w:rsidRPr="007E7895" w:rsidRDefault="007E7895" w:rsidP="007E7895">
      <w:pPr>
        <w:spacing w:after="200" w:line="276" w:lineRule="auto"/>
        <w:jc w:val="both"/>
        <w:rPr>
          <w:rFonts w:eastAsia="Calibri" w:cstheme="minorHAnsi"/>
          <w:lang w:eastAsia="en-US"/>
        </w:rPr>
      </w:pP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="00050F90">
        <w:rPr>
          <w:rFonts w:eastAsia="Calibri" w:cstheme="minorHAnsi"/>
          <w:lang w:eastAsia="en-US"/>
        </w:rPr>
        <w:tab/>
      </w:r>
      <w:r w:rsidR="00050F90">
        <w:rPr>
          <w:rFonts w:eastAsia="Calibri" w:cstheme="minorHAnsi"/>
          <w:lang w:eastAsia="en-US"/>
        </w:rPr>
        <w:tab/>
      </w:r>
      <w:r w:rsidR="00050F90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i/>
          <w:lang w:eastAsia="en-US"/>
        </w:rPr>
        <w:t>załącznik nr 1</w:t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</w:p>
    <w:p w14:paraId="6C830FF9" w14:textId="77777777" w:rsidR="007E7895" w:rsidRPr="007E7895" w:rsidRDefault="007E7895" w:rsidP="007E7895">
      <w:pPr>
        <w:rPr>
          <w:rFonts w:eastAsia="Calibri" w:cstheme="minorHAnsi"/>
          <w:lang w:eastAsia="en-US"/>
        </w:rPr>
      </w:pP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="001D3E6D">
        <w:rPr>
          <w:rFonts w:eastAsia="Calibri" w:cstheme="minorHAnsi"/>
          <w:b/>
          <w:lang w:eastAsia="en-US"/>
        </w:rPr>
        <w:t>SPECYFIKACJA WARUNKÓW</w:t>
      </w:r>
      <w:r w:rsidRPr="007E7895">
        <w:rPr>
          <w:rFonts w:eastAsia="Calibri" w:cstheme="minorHAnsi"/>
          <w:b/>
          <w:lang w:eastAsia="en-US"/>
        </w:rPr>
        <w:t xml:space="preserve"> ZAMÓWIENIA</w:t>
      </w:r>
    </w:p>
    <w:p w14:paraId="7B08AE9A" w14:textId="77777777" w:rsidR="007E7895" w:rsidRPr="007E7895" w:rsidRDefault="007E7895" w:rsidP="007E7895">
      <w:pPr>
        <w:spacing w:line="276" w:lineRule="auto"/>
        <w:rPr>
          <w:rFonts w:cstheme="minorHAnsi"/>
          <w:b/>
          <w:bCs/>
          <w:color w:val="000000"/>
        </w:rPr>
      </w:pPr>
    </w:p>
    <w:p w14:paraId="171F408F" w14:textId="77777777" w:rsidR="007E7895" w:rsidRPr="007E7895" w:rsidRDefault="007E7895" w:rsidP="007E789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7E7895">
        <w:rPr>
          <w:rFonts w:cstheme="minorHAnsi"/>
          <w:b/>
        </w:rPr>
        <w:t>Przedmiot zamówienia:</w:t>
      </w:r>
    </w:p>
    <w:p w14:paraId="24FC761B" w14:textId="77777777" w:rsidR="007E7895" w:rsidRPr="007E7895" w:rsidRDefault="007E7895" w:rsidP="007E7895">
      <w:p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b/>
          <w:i/>
        </w:rPr>
      </w:pPr>
      <w:r w:rsidRPr="007E7895">
        <w:rPr>
          <w:rFonts w:cstheme="minorHAnsi"/>
        </w:rPr>
        <w:t xml:space="preserve">Przedmiotem zamówienia </w:t>
      </w:r>
      <w:r w:rsidRPr="007E7895">
        <w:rPr>
          <w:rFonts w:cstheme="minorHAnsi"/>
          <w:color w:val="000000"/>
        </w:rPr>
        <w:t xml:space="preserve">jest </w:t>
      </w:r>
      <w:r w:rsidRPr="007E7895">
        <w:rPr>
          <w:rFonts w:cstheme="minorHAnsi"/>
          <w:b/>
          <w:i/>
          <w:color w:val="000000"/>
        </w:rPr>
        <w:t xml:space="preserve">usługa </w:t>
      </w:r>
      <w:r w:rsidRPr="007E7895">
        <w:rPr>
          <w:rFonts w:cstheme="minorHAnsi"/>
          <w:b/>
          <w:i/>
        </w:rPr>
        <w:t xml:space="preserve">zaprojektowania, wyprodukowania i dostawy </w:t>
      </w:r>
      <w:r w:rsidRPr="00291147">
        <w:rPr>
          <w:rFonts w:cstheme="minorHAnsi"/>
        </w:rPr>
        <w:t xml:space="preserve">do Filii Dolnośląskiego Wojewódzkiego Urzędu Pracy we Wrocławiu </w:t>
      </w:r>
      <w:r w:rsidRPr="00291147">
        <w:rPr>
          <w:rFonts w:cstheme="minorHAnsi"/>
          <w:b/>
          <w:i/>
        </w:rPr>
        <w:t>materiałów</w:t>
      </w:r>
      <w:r w:rsidRPr="00291147">
        <w:rPr>
          <w:rFonts w:cstheme="minorHAnsi"/>
        </w:rPr>
        <w:t xml:space="preserve"> </w:t>
      </w:r>
      <w:r w:rsidRPr="007E7895">
        <w:rPr>
          <w:rFonts w:cstheme="minorHAnsi"/>
          <w:b/>
          <w:i/>
        </w:rPr>
        <w:t xml:space="preserve">poligraficznych, </w:t>
      </w:r>
    </w:p>
    <w:p w14:paraId="044BC094" w14:textId="0D289018" w:rsidR="007E7895" w:rsidRPr="007E7895" w:rsidRDefault="00F76607" w:rsidP="007E7895">
      <w:p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b/>
        </w:rPr>
      </w:pPr>
      <w:r>
        <w:rPr>
          <w:rFonts w:cstheme="minorHAnsi"/>
          <w:b/>
          <w:i/>
        </w:rPr>
        <w:t>tj. kalendarzy na 202</w:t>
      </w:r>
      <w:r w:rsidR="005B0357">
        <w:rPr>
          <w:rFonts w:cstheme="minorHAnsi"/>
          <w:b/>
          <w:i/>
        </w:rPr>
        <w:t>5</w:t>
      </w:r>
      <w:r w:rsidR="007E7895" w:rsidRPr="007E7895">
        <w:rPr>
          <w:rFonts w:cstheme="minorHAnsi"/>
          <w:b/>
          <w:i/>
        </w:rPr>
        <w:t xml:space="preserve"> rok:</w:t>
      </w:r>
    </w:p>
    <w:p w14:paraId="6927AE47" w14:textId="3A7F775C" w:rsidR="007E7895" w:rsidRPr="00425C92" w:rsidRDefault="007E7895" w:rsidP="007E789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i/>
        </w:rPr>
      </w:pPr>
      <w:r w:rsidRPr="007E7895">
        <w:rPr>
          <w:rFonts w:cstheme="minorHAnsi"/>
          <w:b/>
          <w:i/>
        </w:rPr>
        <w:t xml:space="preserve">kalendarz ścienny składany </w:t>
      </w:r>
      <w:r w:rsidR="005B0357">
        <w:rPr>
          <w:rFonts w:cstheme="minorHAnsi"/>
          <w:b/>
          <w:i/>
        </w:rPr>
        <w:t>trójdzielny – 4</w:t>
      </w:r>
      <w:r w:rsidRPr="00425C92">
        <w:rPr>
          <w:rFonts w:cstheme="minorHAnsi"/>
          <w:b/>
          <w:i/>
        </w:rPr>
        <w:t>00 sztuk</w:t>
      </w:r>
      <w:r w:rsidRPr="00425C92">
        <w:rPr>
          <w:rFonts w:cstheme="minorHAnsi"/>
          <w:i/>
        </w:rPr>
        <w:t>;</w:t>
      </w:r>
    </w:p>
    <w:p w14:paraId="3255C2B2" w14:textId="125FBC9D" w:rsidR="007E7895" w:rsidRPr="00425C92" w:rsidRDefault="007E7895" w:rsidP="007E789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i/>
        </w:rPr>
      </w:pPr>
      <w:r w:rsidRPr="00425C92">
        <w:rPr>
          <w:rFonts w:cstheme="minorHAnsi"/>
          <w:b/>
          <w:i/>
        </w:rPr>
        <w:t xml:space="preserve">kalendarz książkowy – </w:t>
      </w:r>
      <w:r w:rsidR="005B0357">
        <w:rPr>
          <w:rFonts w:cstheme="minorHAnsi"/>
          <w:b/>
          <w:i/>
        </w:rPr>
        <w:t xml:space="preserve">400 </w:t>
      </w:r>
      <w:r w:rsidRPr="00425C92">
        <w:rPr>
          <w:rFonts w:cstheme="minorHAnsi"/>
          <w:b/>
          <w:i/>
        </w:rPr>
        <w:t>sztuk</w:t>
      </w:r>
      <w:r w:rsidRPr="00425C92">
        <w:rPr>
          <w:rFonts w:cstheme="minorHAnsi"/>
          <w:i/>
        </w:rPr>
        <w:t>;</w:t>
      </w:r>
    </w:p>
    <w:p w14:paraId="1F1AE588" w14:textId="77777777" w:rsidR="007E7895" w:rsidRPr="007E7895" w:rsidRDefault="00B95F0D" w:rsidP="007E7895">
      <w:pPr>
        <w:autoSpaceDE w:val="0"/>
        <w:autoSpaceDN w:val="0"/>
        <w:adjustRightInd w:val="0"/>
        <w:spacing w:line="276" w:lineRule="auto"/>
        <w:ind w:left="425"/>
        <w:jc w:val="both"/>
        <w:rPr>
          <w:rFonts w:cstheme="minorHAnsi"/>
          <w:i/>
        </w:rPr>
      </w:pPr>
      <w:r>
        <w:rPr>
          <w:rFonts w:cstheme="minorHAnsi"/>
          <w:b/>
          <w:i/>
        </w:rPr>
        <w:t xml:space="preserve">do </w:t>
      </w:r>
      <w:r w:rsidR="007E7895" w:rsidRPr="007E7895">
        <w:rPr>
          <w:rFonts w:cstheme="minorHAnsi"/>
          <w:b/>
          <w:i/>
        </w:rPr>
        <w:t>wykorzyst</w:t>
      </w:r>
      <w:r>
        <w:rPr>
          <w:rFonts w:cstheme="minorHAnsi"/>
          <w:b/>
          <w:i/>
        </w:rPr>
        <w:t>ania</w:t>
      </w:r>
      <w:r w:rsidR="007E7895" w:rsidRPr="007E7895">
        <w:rPr>
          <w:rFonts w:cstheme="minorHAnsi"/>
          <w:b/>
          <w:i/>
        </w:rPr>
        <w:t xml:space="preserve"> na potrzeby działań informacyjno – promocyj</w:t>
      </w:r>
      <w:r w:rsidR="00A93E02">
        <w:rPr>
          <w:rFonts w:cstheme="minorHAnsi"/>
          <w:b/>
          <w:i/>
        </w:rPr>
        <w:t>nych, prowadzonych przez DWUP w </w:t>
      </w:r>
      <w:r w:rsidR="007E7895" w:rsidRPr="007E7895">
        <w:rPr>
          <w:rFonts w:cstheme="minorHAnsi"/>
          <w:b/>
          <w:i/>
        </w:rPr>
        <w:t xml:space="preserve">ramach </w:t>
      </w:r>
      <w:r w:rsidR="00050F90">
        <w:rPr>
          <w:rFonts w:cstheme="minorHAnsi"/>
          <w:b/>
          <w:i/>
        </w:rPr>
        <w:t>Krajowego Funduszu Szkoleniowego</w:t>
      </w:r>
      <w:r w:rsidR="000F595D">
        <w:rPr>
          <w:rFonts w:cstheme="minorHAnsi"/>
          <w:b/>
          <w:i/>
        </w:rPr>
        <w:t>.</w:t>
      </w:r>
    </w:p>
    <w:p w14:paraId="65E45517" w14:textId="77777777" w:rsidR="007E7895" w:rsidRPr="007E7895" w:rsidRDefault="007E7895" w:rsidP="007E789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 xml:space="preserve">Celem usługi jest </w:t>
      </w:r>
      <w:r w:rsidR="00291147">
        <w:rPr>
          <w:rFonts w:cstheme="minorHAnsi"/>
        </w:rPr>
        <w:t>zachęcenie pracodawców i ich pracowników z Dolnego Śląska do korzystania ze</w:t>
      </w:r>
      <w:r w:rsidR="00A93E02">
        <w:rPr>
          <w:rFonts w:cstheme="minorHAnsi"/>
        </w:rPr>
        <w:t> </w:t>
      </w:r>
      <w:r w:rsidR="00291147">
        <w:rPr>
          <w:rFonts w:cstheme="minorHAnsi"/>
        </w:rPr>
        <w:t>środków Krajowego Funduszu Szkoleniowego na kształcenie ustawiczne.</w:t>
      </w:r>
    </w:p>
    <w:p w14:paraId="03A14686" w14:textId="6FBF8474" w:rsidR="007E7895" w:rsidRPr="00291147" w:rsidRDefault="007E7895" w:rsidP="007E789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291147">
        <w:rPr>
          <w:rFonts w:eastAsia="Calibri" w:cstheme="minorHAnsi"/>
          <w:lang w:eastAsia="en-US"/>
        </w:rPr>
        <w:t xml:space="preserve">Przedmiot zamówienia jest </w:t>
      </w:r>
      <w:r w:rsidR="00472ED5">
        <w:rPr>
          <w:rFonts w:eastAsia="Calibri" w:cstheme="minorHAnsi"/>
          <w:lang w:eastAsia="en-US"/>
        </w:rPr>
        <w:t>finansowany</w:t>
      </w:r>
      <w:r w:rsidRPr="00291147">
        <w:rPr>
          <w:rFonts w:eastAsia="Calibri" w:cstheme="minorHAnsi"/>
          <w:lang w:eastAsia="en-US"/>
        </w:rPr>
        <w:t xml:space="preserve"> </w:t>
      </w:r>
      <w:r w:rsidR="00291147" w:rsidRPr="00291147">
        <w:rPr>
          <w:rFonts w:eastAsia="Calibri" w:cstheme="minorHAnsi"/>
          <w:lang w:eastAsia="en-US"/>
        </w:rPr>
        <w:t>ze środków Funduszu Pracy w ramach Krajowego Funduszu Szkoleniowego</w:t>
      </w:r>
    </w:p>
    <w:p w14:paraId="5D1B3D1F" w14:textId="3FF0040D" w:rsidR="007E7895" w:rsidRPr="007E7895" w:rsidRDefault="007E7895" w:rsidP="007E789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7E7895">
        <w:rPr>
          <w:rFonts w:cstheme="minorHAnsi"/>
          <w:b/>
        </w:rPr>
        <w:t>Termin realizacji zamówienia:</w:t>
      </w:r>
      <w:r w:rsidRPr="007E7895">
        <w:rPr>
          <w:rFonts w:cstheme="minorHAnsi"/>
        </w:rPr>
        <w:t xml:space="preserve"> </w:t>
      </w:r>
      <w:r w:rsidR="00F76607">
        <w:rPr>
          <w:rFonts w:cstheme="minorHAnsi"/>
        </w:rPr>
        <w:t xml:space="preserve">do 30 </w:t>
      </w:r>
      <w:r w:rsidR="005B0357">
        <w:rPr>
          <w:rFonts w:cstheme="minorHAnsi"/>
        </w:rPr>
        <w:t>września</w:t>
      </w:r>
      <w:r w:rsidR="00F76607">
        <w:rPr>
          <w:rFonts w:cstheme="minorHAnsi"/>
        </w:rPr>
        <w:t xml:space="preserve"> 202</w:t>
      </w:r>
      <w:r w:rsidR="005B0357">
        <w:rPr>
          <w:rFonts w:cstheme="minorHAnsi"/>
        </w:rPr>
        <w:t>4</w:t>
      </w:r>
      <w:r w:rsidR="004D0666">
        <w:rPr>
          <w:rFonts w:cstheme="minorHAnsi"/>
        </w:rPr>
        <w:t>r.</w:t>
      </w:r>
    </w:p>
    <w:p w14:paraId="7904C22C" w14:textId="77777777" w:rsidR="007E7895" w:rsidRPr="007E7895" w:rsidRDefault="007E7895" w:rsidP="007E789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7E7895">
        <w:rPr>
          <w:rFonts w:cstheme="minorHAnsi"/>
          <w:b/>
        </w:rPr>
        <w:t>Przedmiot zamówienia obejmuje:</w:t>
      </w:r>
    </w:p>
    <w:p w14:paraId="469A121D" w14:textId="1CCCB1C0" w:rsidR="007E7895" w:rsidRPr="007E7895" w:rsidRDefault="007E7895" w:rsidP="007E789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 xml:space="preserve">Przygotowanie koncepcji graficznej (projektu) każdego rodzaju </w:t>
      </w:r>
      <w:r w:rsidR="00DA4322">
        <w:rPr>
          <w:rFonts w:cstheme="minorHAnsi"/>
        </w:rPr>
        <w:t>kalendarzy (min. po 2</w:t>
      </w:r>
      <w:r w:rsidRPr="007E7895">
        <w:rPr>
          <w:rFonts w:cstheme="minorHAnsi"/>
        </w:rPr>
        <w:t xml:space="preserve"> projekty);</w:t>
      </w:r>
    </w:p>
    <w:p w14:paraId="1FB5AD64" w14:textId="77777777" w:rsidR="007E7895" w:rsidRPr="007E7895" w:rsidRDefault="007E7895" w:rsidP="007E789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>Wyprodukowanie kalendarzy, zgodnie z wymaganiami Zamawiającego;</w:t>
      </w:r>
    </w:p>
    <w:p w14:paraId="17C99A6A" w14:textId="6E1F1515" w:rsidR="007E7895" w:rsidRPr="007E7895" w:rsidRDefault="007E7895" w:rsidP="007E789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>Dostawę gotowych kalendarzy do Filii Dolnośląski</w:t>
      </w:r>
      <w:r w:rsidR="00236113">
        <w:rPr>
          <w:rFonts w:cstheme="minorHAnsi"/>
        </w:rPr>
        <w:t xml:space="preserve">ego Wojewódzkiego Urzędu Pracy </w:t>
      </w:r>
      <w:r w:rsidRPr="007E7895">
        <w:rPr>
          <w:rFonts w:cstheme="minorHAnsi"/>
        </w:rPr>
        <w:t xml:space="preserve">we Wrocławiu, przy </w:t>
      </w:r>
      <w:r w:rsidR="005A0D45">
        <w:rPr>
          <w:rFonts w:cstheme="minorHAnsi"/>
        </w:rPr>
        <w:t>ul. E. Kwiatkowskiego 4</w:t>
      </w:r>
      <w:r w:rsidRPr="007E7895">
        <w:rPr>
          <w:rFonts w:cstheme="minorHAnsi"/>
        </w:rPr>
        <w:t xml:space="preserve"> (Wydział </w:t>
      </w:r>
      <w:r w:rsidR="005B0357">
        <w:rPr>
          <w:rFonts w:cstheme="minorHAnsi"/>
        </w:rPr>
        <w:t>Promocji</w:t>
      </w:r>
      <w:r w:rsidRPr="007E7895">
        <w:rPr>
          <w:rFonts w:cstheme="minorHAnsi"/>
        </w:rPr>
        <w:t xml:space="preserve">, </w:t>
      </w:r>
      <w:r w:rsidR="005A0D45">
        <w:rPr>
          <w:rFonts w:cstheme="minorHAnsi"/>
        </w:rPr>
        <w:t>parter</w:t>
      </w:r>
      <w:r w:rsidRPr="007E7895">
        <w:rPr>
          <w:rFonts w:cstheme="minorHAnsi"/>
        </w:rPr>
        <w:t xml:space="preserve">, pok. </w:t>
      </w:r>
      <w:r w:rsidR="005A0D45">
        <w:rPr>
          <w:rFonts w:cstheme="minorHAnsi"/>
        </w:rPr>
        <w:t>004</w:t>
      </w:r>
      <w:r w:rsidRPr="007E7895">
        <w:rPr>
          <w:rFonts w:cstheme="minorHAnsi"/>
        </w:rPr>
        <w:t>), nie później jednak niż w ostatnim dniu realizacji przedmiotu zamówienia.</w:t>
      </w:r>
    </w:p>
    <w:p w14:paraId="2C359A1E" w14:textId="77777777" w:rsidR="007E7895" w:rsidRPr="007E7895" w:rsidRDefault="007E7895" w:rsidP="007E7895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1F6640ED" w14:textId="77777777" w:rsidR="007E7895" w:rsidRPr="007E7895" w:rsidRDefault="007E7895" w:rsidP="007E7895">
      <w:pPr>
        <w:numPr>
          <w:ilvl w:val="0"/>
          <w:numId w:val="16"/>
        </w:numPr>
        <w:spacing w:line="276" w:lineRule="auto"/>
        <w:ind w:hanging="141"/>
        <w:jc w:val="both"/>
        <w:rPr>
          <w:rFonts w:cstheme="minorHAnsi"/>
          <w:b/>
        </w:rPr>
      </w:pPr>
      <w:r w:rsidRPr="007E7895">
        <w:rPr>
          <w:rFonts w:cstheme="minorHAnsi"/>
          <w:b/>
        </w:rPr>
        <w:t>Szczegółowy opis kalendarzy objętych przedmiotem zamówienia:</w:t>
      </w:r>
    </w:p>
    <w:p w14:paraId="30D57746" w14:textId="6D241DDC" w:rsidR="007E7895" w:rsidRPr="00207EB0" w:rsidRDefault="007E7895" w:rsidP="007E7895">
      <w:pPr>
        <w:numPr>
          <w:ilvl w:val="0"/>
          <w:numId w:val="17"/>
        </w:numPr>
        <w:spacing w:line="276" w:lineRule="auto"/>
        <w:jc w:val="both"/>
        <w:rPr>
          <w:rFonts w:eastAsia="Times New Roman" w:cstheme="minorHAnsi"/>
          <w:b/>
          <w:bCs/>
          <w:u w:val="single"/>
        </w:rPr>
      </w:pPr>
      <w:r w:rsidRPr="00207EB0">
        <w:rPr>
          <w:rFonts w:eastAsia="Times New Roman" w:cstheme="minorHAnsi"/>
          <w:b/>
          <w:bCs/>
          <w:u w:val="single"/>
        </w:rPr>
        <w:t>Kalendarz ścienny składany trójdzielny</w:t>
      </w:r>
      <w:r w:rsidR="00DA4322">
        <w:rPr>
          <w:rFonts w:eastAsia="Times New Roman" w:cstheme="minorHAnsi"/>
          <w:b/>
          <w:bCs/>
          <w:u w:val="single"/>
        </w:rPr>
        <w:t xml:space="preserve"> na 2025</w:t>
      </w:r>
      <w:r w:rsidR="00BF7EE1">
        <w:rPr>
          <w:rFonts w:eastAsia="Times New Roman" w:cstheme="minorHAnsi"/>
          <w:b/>
          <w:bCs/>
          <w:u w:val="single"/>
        </w:rPr>
        <w:t xml:space="preserve"> rok</w:t>
      </w:r>
      <w:r w:rsidRPr="00207EB0">
        <w:rPr>
          <w:rFonts w:eastAsia="Times New Roman" w:cstheme="minorHAnsi"/>
          <w:b/>
          <w:bCs/>
          <w:u w:val="single"/>
        </w:rPr>
        <w:t>:</w:t>
      </w:r>
    </w:p>
    <w:p w14:paraId="084D9498" w14:textId="77777777" w:rsidR="007E7895" w:rsidRPr="00207EB0" w:rsidRDefault="007E7895" w:rsidP="007E7895">
      <w:pPr>
        <w:numPr>
          <w:ilvl w:val="0"/>
          <w:numId w:val="31"/>
        </w:numPr>
        <w:spacing w:line="276" w:lineRule="auto"/>
        <w:jc w:val="both"/>
        <w:rPr>
          <w:rFonts w:cstheme="minorHAnsi"/>
        </w:rPr>
      </w:pPr>
      <w:r w:rsidRPr="00207EB0">
        <w:rPr>
          <w:rFonts w:cstheme="minorHAnsi"/>
        </w:rPr>
        <w:t xml:space="preserve">Format: 330 x 770 mm (+/- 30 mm); </w:t>
      </w:r>
    </w:p>
    <w:p w14:paraId="234A4EBB" w14:textId="77777777" w:rsidR="007E7895" w:rsidRPr="00207EB0" w:rsidRDefault="007E7895" w:rsidP="007E7895">
      <w:pPr>
        <w:numPr>
          <w:ilvl w:val="0"/>
          <w:numId w:val="31"/>
        </w:numPr>
        <w:spacing w:line="276" w:lineRule="auto"/>
        <w:jc w:val="both"/>
        <w:rPr>
          <w:rFonts w:cstheme="minorHAnsi"/>
        </w:rPr>
      </w:pPr>
      <w:r w:rsidRPr="00207EB0">
        <w:rPr>
          <w:rFonts w:cstheme="minorHAnsi"/>
        </w:rPr>
        <w:t>Pakowanie: kalendarze pakowane pojedynczo w osobne koperty kartonowe (konfekcjonowanie po stronie Wykonawcy);</w:t>
      </w:r>
    </w:p>
    <w:p w14:paraId="74BB28A8" w14:textId="77777777" w:rsidR="007E7895" w:rsidRPr="00207EB0" w:rsidRDefault="007E7895" w:rsidP="007E7895">
      <w:pPr>
        <w:numPr>
          <w:ilvl w:val="0"/>
          <w:numId w:val="31"/>
        </w:numPr>
        <w:spacing w:line="276" w:lineRule="auto"/>
        <w:jc w:val="both"/>
        <w:rPr>
          <w:rFonts w:cstheme="minorHAnsi"/>
          <w:i/>
        </w:rPr>
      </w:pPr>
      <w:r w:rsidRPr="00207EB0">
        <w:rPr>
          <w:rFonts w:cstheme="minorHAnsi"/>
          <w:b/>
          <w:bCs/>
          <w:i/>
        </w:rPr>
        <w:t xml:space="preserve">Główka: </w:t>
      </w:r>
    </w:p>
    <w:p w14:paraId="4B13B53C" w14:textId="77777777" w:rsidR="007E7895" w:rsidRPr="00207EB0" w:rsidRDefault="007E7895" w:rsidP="007E7895">
      <w:pPr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 w:rsidRPr="00207EB0">
        <w:rPr>
          <w:rFonts w:cstheme="minorHAnsi"/>
        </w:rPr>
        <w:t xml:space="preserve">oprawiana na tekturze z efektem wypukłości (kaszerowana), </w:t>
      </w:r>
    </w:p>
    <w:p w14:paraId="4E1C908B" w14:textId="77777777" w:rsidR="007E7895" w:rsidRPr="00207EB0" w:rsidRDefault="007E7895" w:rsidP="007E7895">
      <w:pPr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 w:rsidRPr="00207EB0">
        <w:rPr>
          <w:rFonts w:cstheme="minorHAnsi"/>
        </w:rPr>
        <w:t xml:space="preserve">druk pełnokolorowy 4+0, </w:t>
      </w:r>
    </w:p>
    <w:p w14:paraId="38E204DB" w14:textId="77777777" w:rsidR="007E7895" w:rsidRPr="00207EB0" w:rsidRDefault="007E7895" w:rsidP="007E7895">
      <w:pPr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 w:rsidRPr="00207EB0">
        <w:rPr>
          <w:rFonts w:cstheme="minorHAnsi"/>
        </w:rPr>
        <w:t>papier kredowy, min. 200 g/m</w:t>
      </w:r>
      <w:r w:rsidRPr="00207EB0">
        <w:rPr>
          <w:rFonts w:cstheme="minorHAnsi"/>
          <w:vertAlign w:val="superscript"/>
        </w:rPr>
        <w:t>2</w:t>
      </w:r>
      <w:r w:rsidRPr="00207EB0">
        <w:rPr>
          <w:rFonts w:cstheme="minorHAnsi"/>
        </w:rPr>
        <w:t xml:space="preserve">, </w:t>
      </w:r>
    </w:p>
    <w:p w14:paraId="51E10FA9" w14:textId="77777777" w:rsidR="007E7895" w:rsidRPr="00207EB0" w:rsidRDefault="007E7895" w:rsidP="007E7895">
      <w:pPr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 w:rsidRPr="00207EB0">
        <w:rPr>
          <w:rFonts w:cstheme="minorHAnsi"/>
        </w:rPr>
        <w:t xml:space="preserve">lakierowana UV lub foliowana, </w:t>
      </w:r>
    </w:p>
    <w:p w14:paraId="4222B8E3" w14:textId="77777777" w:rsidR="007E7895" w:rsidRPr="00207EB0" w:rsidRDefault="007E7895" w:rsidP="007E7895">
      <w:pPr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 w:rsidRPr="00207EB0">
        <w:rPr>
          <w:rFonts w:cstheme="minorHAnsi"/>
        </w:rPr>
        <w:t>otwór lub zawieszka do powieszenia na ścianie,</w:t>
      </w:r>
    </w:p>
    <w:p w14:paraId="491BA4EC" w14:textId="77777777" w:rsidR="007E7895" w:rsidRPr="00207EB0" w:rsidRDefault="007E7895" w:rsidP="007E7895">
      <w:pPr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 w:rsidRPr="00207EB0">
        <w:rPr>
          <w:rFonts w:cstheme="minorHAnsi"/>
        </w:rPr>
        <w:t xml:space="preserve">opracowanie graficzne nadruku przygotowane przez Wykonawcę zgodnie z opisanymi wymaganiami Zamawiającego dotyczącymi kolorystyki, doboru ilustracji (zdjęcia dostarczone przez Zamawiającego lub zaproponowane przez Wykonawcę), zawartych tekstów i znaków graficznych - ostatecznie zatwierdzone przez Zamawiającego. </w:t>
      </w:r>
    </w:p>
    <w:p w14:paraId="4492BE03" w14:textId="77777777" w:rsidR="007E7895" w:rsidRPr="00207EB0" w:rsidRDefault="007E7895" w:rsidP="007E7895">
      <w:pPr>
        <w:numPr>
          <w:ilvl w:val="0"/>
          <w:numId w:val="31"/>
        </w:numPr>
        <w:spacing w:line="276" w:lineRule="auto"/>
        <w:jc w:val="both"/>
        <w:rPr>
          <w:rFonts w:cstheme="minorHAnsi"/>
          <w:b/>
          <w:i/>
        </w:rPr>
      </w:pPr>
      <w:r w:rsidRPr="00207EB0">
        <w:rPr>
          <w:rFonts w:cstheme="minorHAnsi"/>
          <w:b/>
          <w:bCs/>
          <w:i/>
        </w:rPr>
        <w:lastRenderedPageBreak/>
        <w:t>Podkład</w:t>
      </w:r>
      <w:r w:rsidRPr="00207EB0">
        <w:rPr>
          <w:rFonts w:cstheme="minorHAnsi"/>
          <w:b/>
          <w:i/>
        </w:rPr>
        <w:t xml:space="preserve"> (plecki):</w:t>
      </w:r>
    </w:p>
    <w:p w14:paraId="4C904F7B" w14:textId="77777777" w:rsidR="007E7895" w:rsidRPr="00207EB0" w:rsidRDefault="007E7895" w:rsidP="007E7895">
      <w:pPr>
        <w:numPr>
          <w:ilvl w:val="0"/>
          <w:numId w:val="33"/>
        </w:numPr>
        <w:spacing w:line="276" w:lineRule="auto"/>
        <w:jc w:val="both"/>
        <w:rPr>
          <w:rFonts w:cstheme="minorHAnsi"/>
        </w:rPr>
      </w:pPr>
      <w:r w:rsidRPr="00207EB0">
        <w:rPr>
          <w:rFonts w:cstheme="minorHAnsi"/>
        </w:rPr>
        <w:t>druk pełen kolor 4+0,</w:t>
      </w:r>
    </w:p>
    <w:p w14:paraId="57460C15" w14:textId="77777777" w:rsidR="007E7895" w:rsidRPr="00207EB0" w:rsidRDefault="007E7895" w:rsidP="007E7895">
      <w:pPr>
        <w:numPr>
          <w:ilvl w:val="0"/>
          <w:numId w:val="33"/>
        </w:numPr>
        <w:spacing w:line="276" w:lineRule="auto"/>
        <w:jc w:val="both"/>
        <w:rPr>
          <w:rFonts w:cstheme="minorHAnsi"/>
        </w:rPr>
      </w:pPr>
      <w:r w:rsidRPr="00207EB0">
        <w:rPr>
          <w:rFonts w:cstheme="minorHAnsi"/>
        </w:rPr>
        <w:t>karton powlekany, maksymalna grubość 350 g/m</w:t>
      </w:r>
      <w:r w:rsidRPr="00207EB0">
        <w:rPr>
          <w:rFonts w:cstheme="minorHAnsi"/>
          <w:vertAlign w:val="superscript"/>
        </w:rPr>
        <w:t>2</w:t>
      </w:r>
      <w:r w:rsidRPr="00207EB0">
        <w:rPr>
          <w:rFonts w:cstheme="minorHAnsi"/>
        </w:rPr>
        <w:t xml:space="preserve">, lakier offsetowy, </w:t>
      </w:r>
    </w:p>
    <w:p w14:paraId="354A58C6" w14:textId="77777777" w:rsidR="007E7895" w:rsidRPr="00207EB0" w:rsidRDefault="007E7895" w:rsidP="007E7895">
      <w:pPr>
        <w:numPr>
          <w:ilvl w:val="0"/>
          <w:numId w:val="33"/>
        </w:numPr>
        <w:spacing w:line="276" w:lineRule="auto"/>
        <w:jc w:val="both"/>
        <w:rPr>
          <w:rFonts w:cstheme="minorHAnsi"/>
        </w:rPr>
      </w:pPr>
      <w:r w:rsidRPr="00207EB0">
        <w:rPr>
          <w:rFonts w:cstheme="minorHAnsi"/>
        </w:rPr>
        <w:t>opracowanie graficzne nadruku przygotowane przez Wykonawcę zgodnie z opisanymi wymaganiami Zamawiającego dotyczącymi kolorystyki, doboru ilustracji (zdjęcia dostarczone przez Zamawiającego lub zaproponowane przez Wykonawcę), zawartych tekstów i znaków graficznych - ostatecznie zatwierdzone przez Zamawiającego.</w:t>
      </w:r>
    </w:p>
    <w:p w14:paraId="003C60ED" w14:textId="77777777" w:rsidR="007E7895" w:rsidRPr="00207EB0" w:rsidRDefault="007E7895" w:rsidP="007E7895">
      <w:pPr>
        <w:numPr>
          <w:ilvl w:val="0"/>
          <w:numId w:val="31"/>
        </w:numPr>
        <w:spacing w:line="276" w:lineRule="auto"/>
        <w:jc w:val="both"/>
        <w:rPr>
          <w:rFonts w:cstheme="minorHAnsi"/>
          <w:i/>
        </w:rPr>
      </w:pPr>
      <w:r w:rsidRPr="00207EB0">
        <w:rPr>
          <w:rFonts w:cstheme="minorHAnsi"/>
          <w:b/>
          <w:bCs/>
          <w:i/>
        </w:rPr>
        <w:t>Kalendarium:</w:t>
      </w:r>
    </w:p>
    <w:p w14:paraId="275F1208" w14:textId="77777777" w:rsidR="007E7895" w:rsidRPr="00207EB0" w:rsidRDefault="007E7895" w:rsidP="007E7895">
      <w:pPr>
        <w:numPr>
          <w:ilvl w:val="0"/>
          <w:numId w:val="34"/>
        </w:numPr>
        <w:spacing w:line="276" w:lineRule="auto"/>
        <w:jc w:val="both"/>
        <w:rPr>
          <w:rFonts w:cstheme="minorHAnsi"/>
        </w:rPr>
      </w:pPr>
      <w:r w:rsidRPr="00207EB0">
        <w:rPr>
          <w:rFonts w:cstheme="minorHAnsi"/>
        </w:rPr>
        <w:t xml:space="preserve">druk dwukolorowy 2+0, </w:t>
      </w:r>
    </w:p>
    <w:p w14:paraId="05437DA6" w14:textId="77777777" w:rsidR="007E7895" w:rsidRPr="00207EB0" w:rsidRDefault="007E7895" w:rsidP="007E7895">
      <w:pPr>
        <w:numPr>
          <w:ilvl w:val="0"/>
          <w:numId w:val="34"/>
        </w:numPr>
        <w:spacing w:line="276" w:lineRule="auto"/>
        <w:jc w:val="both"/>
        <w:rPr>
          <w:rFonts w:cstheme="minorHAnsi"/>
        </w:rPr>
      </w:pPr>
      <w:r w:rsidRPr="00207EB0">
        <w:rPr>
          <w:rFonts w:cstheme="minorHAnsi"/>
        </w:rPr>
        <w:t>papier offsetowy min. 90 g/m</w:t>
      </w:r>
      <w:r w:rsidRPr="00207EB0">
        <w:rPr>
          <w:rFonts w:cstheme="minorHAnsi"/>
          <w:vertAlign w:val="superscript"/>
        </w:rPr>
        <w:t>2</w:t>
      </w:r>
      <w:r w:rsidRPr="00207EB0">
        <w:rPr>
          <w:rFonts w:cstheme="minorHAnsi"/>
        </w:rPr>
        <w:t xml:space="preserve">, </w:t>
      </w:r>
    </w:p>
    <w:p w14:paraId="093808C6" w14:textId="77777777" w:rsidR="007E7895" w:rsidRPr="00207EB0" w:rsidRDefault="007E7895" w:rsidP="007E7895">
      <w:pPr>
        <w:numPr>
          <w:ilvl w:val="0"/>
          <w:numId w:val="34"/>
        </w:numPr>
        <w:spacing w:line="276" w:lineRule="auto"/>
        <w:jc w:val="both"/>
        <w:rPr>
          <w:rFonts w:cstheme="minorHAnsi"/>
        </w:rPr>
      </w:pPr>
      <w:r w:rsidRPr="00207EB0">
        <w:rPr>
          <w:rFonts w:cstheme="minorHAnsi"/>
        </w:rPr>
        <w:t xml:space="preserve">3 odrębne kalendaria po 12 kartek, </w:t>
      </w:r>
    </w:p>
    <w:p w14:paraId="45B541A3" w14:textId="77777777" w:rsidR="007E7895" w:rsidRPr="00207EB0" w:rsidRDefault="007E7895" w:rsidP="007E7895">
      <w:pPr>
        <w:numPr>
          <w:ilvl w:val="0"/>
          <w:numId w:val="34"/>
        </w:numPr>
        <w:spacing w:line="276" w:lineRule="auto"/>
        <w:jc w:val="both"/>
        <w:rPr>
          <w:rFonts w:cstheme="minorHAnsi"/>
        </w:rPr>
      </w:pPr>
      <w:r w:rsidRPr="00207EB0">
        <w:rPr>
          <w:rFonts w:cstheme="minorHAnsi"/>
        </w:rPr>
        <w:t xml:space="preserve">każdy miesiąc na osobnej kartce, </w:t>
      </w:r>
    </w:p>
    <w:p w14:paraId="55A3DC69" w14:textId="77777777" w:rsidR="007E7895" w:rsidRPr="00207EB0" w:rsidRDefault="007E7895" w:rsidP="007E7895">
      <w:pPr>
        <w:numPr>
          <w:ilvl w:val="0"/>
          <w:numId w:val="34"/>
        </w:numPr>
        <w:spacing w:line="276" w:lineRule="auto"/>
        <w:jc w:val="both"/>
        <w:rPr>
          <w:rFonts w:cstheme="minorHAnsi"/>
        </w:rPr>
      </w:pPr>
      <w:r w:rsidRPr="00207EB0">
        <w:rPr>
          <w:rFonts w:cstheme="minorHAnsi"/>
        </w:rPr>
        <w:t xml:space="preserve">min. dwujęzyczne ( j. polski, j. angielski), </w:t>
      </w:r>
    </w:p>
    <w:p w14:paraId="0A4B8BF4" w14:textId="77777777" w:rsidR="007E7895" w:rsidRPr="00207EB0" w:rsidRDefault="007E7895" w:rsidP="007E7895">
      <w:pPr>
        <w:numPr>
          <w:ilvl w:val="0"/>
          <w:numId w:val="34"/>
        </w:numPr>
        <w:spacing w:line="276" w:lineRule="auto"/>
        <w:jc w:val="both"/>
        <w:rPr>
          <w:rFonts w:cstheme="minorHAnsi"/>
        </w:rPr>
      </w:pPr>
      <w:r w:rsidRPr="00207EB0">
        <w:rPr>
          <w:rFonts w:cstheme="minorHAnsi"/>
        </w:rPr>
        <w:t xml:space="preserve">imieniny i święta w języku polskim, </w:t>
      </w:r>
    </w:p>
    <w:p w14:paraId="0F44C106" w14:textId="77777777" w:rsidR="007E7895" w:rsidRPr="00207EB0" w:rsidRDefault="007E7895" w:rsidP="007E7895">
      <w:pPr>
        <w:numPr>
          <w:ilvl w:val="0"/>
          <w:numId w:val="34"/>
        </w:numPr>
        <w:spacing w:line="276" w:lineRule="auto"/>
        <w:jc w:val="both"/>
        <w:rPr>
          <w:rFonts w:cstheme="minorHAnsi"/>
        </w:rPr>
      </w:pPr>
      <w:r w:rsidRPr="00207EB0">
        <w:rPr>
          <w:rFonts w:cstheme="minorHAnsi"/>
        </w:rPr>
        <w:t>podział na poszczególne tygodnie miesiąca oraz numeracja tygodni w roku,</w:t>
      </w:r>
    </w:p>
    <w:p w14:paraId="5BADAB31" w14:textId="77777777" w:rsidR="007E7895" w:rsidRPr="00207EB0" w:rsidRDefault="007E7895" w:rsidP="007E7895">
      <w:pPr>
        <w:numPr>
          <w:ilvl w:val="0"/>
          <w:numId w:val="34"/>
        </w:numPr>
        <w:spacing w:line="276" w:lineRule="auto"/>
        <w:jc w:val="both"/>
        <w:rPr>
          <w:rFonts w:cstheme="minorHAnsi"/>
        </w:rPr>
      </w:pPr>
      <w:r w:rsidRPr="00207EB0">
        <w:rPr>
          <w:rFonts w:cstheme="minorHAnsi"/>
        </w:rPr>
        <w:t>przesuwane okienko wskazujące aktualną datę.</w:t>
      </w:r>
    </w:p>
    <w:p w14:paraId="308D507E" w14:textId="77777777" w:rsidR="007E7895" w:rsidRPr="007E7895" w:rsidRDefault="007E7895" w:rsidP="007E7895">
      <w:pPr>
        <w:spacing w:line="276" w:lineRule="auto"/>
        <w:ind w:left="1247"/>
        <w:jc w:val="both"/>
        <w:rPr>
          <w:rFonts w:cstheme="minorHAnsi"/>
          <w:color w:val="000000"/>
        </w:rPr>
      </w:pPr>
    </w:p>
    <w:p w14:paraId="3855B582" w14:textId="77777777" w:rsidR="007E7895" w:rsidRPr="007E7895" w:rsidRDefault="00207EB0" w:rsidP="00207EB0">
      <w:pPr>
        <w:spacing w:line="276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 xml:space="preserve">                       </w:t>
      </w:r>
      <w:r w:rsidR="007E7895" w:rsidRPr="007E7895">
        <w:rPr>
          <w:rFonts w:eastAsia="Times New Roman" w:cstheme="minorHAnsi"/>
          <w:i/>
          <w:color w:val="000000"/>
        </w:rPr>
        <w:t xml:space="preserve">                                                       Zdjęcie przykładowe</w:t>
      </w:r>
    </w:p>
    <w:p w14:paraId="4B211DDC" w14:textId="3C00290D" w:rsidR="007E7895" w:rsidRPr="007E7895" w:rsidRDefault="00CC08C4" w:rsidP="00CC08C4">
      <w:pPr>
        <w:spacing w:line="276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3FBFFF1B" wp14:editId="0C7E6718">
            <wp:extent cx="1943100" cy="4337709"/>
            <wp:effectExtent l="0" t="0" r="0" b="571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19" cy="434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noProof/>
          <w:color w:val="000000"/>
        </w:rPr>
        <w:drawing>
          <wp:inline distT="0" distB="0" distL="0" distR="0" wp14:anchorId="00178712" wp14:editId="6FA22F5E">
            <wp:extent cx="2914650" cy="14763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34E66" w14:textId="77777777" w:rsidR="007E7895" w:rsidRPr="007E7895" w:rsidRDefault="007E7895" w:rsidP="007E7895">
      <w:pPr>
        <w:spacing w:line="276" w:lineRule="auto"/>
        <w:jc w:val="both"/>
        <w:rPr>
          <w:rFonts w:cstheme="minorHAnsi"/>
          <w:b/>
          <w:bCs/>
          <w:color w:val="000000"/>
          <w:u w:val="single"/>
        </w:rPr>
      </w:pPr>
    </w:p>
    <w:p w14:paraId="586371D9" w14:textId="59D42556" w:rsidR="000F0F2E" w:rsidRPr="00B471B5" w:rsidRDefault="000F0F2E" w:rsidP="000F0F2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C003D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Kalendarz książkowy </w:t>
      </w:r>
      <w:r w:rsidR="00C4386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na </w:t>
      </w:r>
      <w:r w:rsidR="00C43865" w:rsidRPr="00F7660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rok </w:t>
      </w:r>
      <w:r w:rsidR="005B035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2025</w:t>
      </w:r>
      <w:r w:rsidRPr="00F7660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:</w:t>
      </w:r>
    </w:p>
    <w:p w14:paraId="7A138704" w14:textId="77777777" w:rsidR="000F0F2E" w:rsidRPr="00B471B5" w:rsidRDefault="000F0F2E" w:rsidP="000F0F2E">
      <w:pPr>
        <w:numPr>
          <w:ilvl w:val="0"/>
          <w:numId w:val="18"/>
        </w:num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Projekt graficzny zostanie</w:t>
      </w:r>
      <w:r w:rsidRPr="00B471B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stworzony i </w:t>
      </w:r>
      <w:r w:rsidRPr="00B471B5">
        <w:rPr>
          <w:rFonts w:cstheme="minorHAnsi"/>
          <w:color w:val="000000"/>
        </w:rPr>
        <w:t xml:space="preserve">opracowany przez Wykonawcę zgodnie ze wskazówkami Zamawiającego. </w:t>
      </w:r>
    </w:p>
    <w:p w14:paraId="5A2FA7F3" w14:textId="091A1921" w:rsidR="000F0F2E" w:rsidRPr="00B471B5" w:rsidRDefault="000F0F2E" w:rsidP="000F0F2E">
      <w:pPr>
        <w:pStyle w:val="Akapitzlist"/>
        <w:numPr>
          <w:ilvl w:val="0"/>
          <w:numId w:val="18"/>
        </w:numPr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</w:pPr>
      <w:r w:rsidRPr="00B471B5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>Ilość</w:t>
      </w:r>
      <w:r w:rsidR="005B0357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>: 4</w:t>
      </w:r>
      <w:r w:rsidRPr="00425C92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>00 szt</w:t>
      </w:r>
      <w:r w:rsidRPr="00B471B5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 xml:space="preserve">.  </w:t>
      </w:r>
    </w:p>
    <w:p w14:paraId="714B0D16" w14:textId="77777777" w:rsidR="000F0F2E" w:rsidRPr="00B471B5" w:rsidRDefault="000F0F2E" w:rsidP="000F0F2E">
      <w:pPr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cs="Arial"/>
          <w:shd w:val="clear" w:color="auto" w:fill="FFFFFF"/>
        </w:rPr>
      </w:pPr>
      <w:r w:rsidRPr="00B471B5">
        <w:rPr>
          <w:rFonts w:cs="Arial"/>
          <w:shd w:val="clear" w:color="auto" w:fill="FFFFFF"/>
        </w:rPr>
        <w:t>Parametry minimalne:</w:t>
      </w:r>
    </w:p>
    <w:p w14:paraId="6741EFD6" w14:textId="77777777" w:rsidR="000F0F2E" w:rsidRPr="002935D0" w:rsidRDefault="00124828" w:rsidP="000F0F2E">
      <w:pPr>
        <w:pStyle w:val="Akapitzlist"/>
        <w:numPr>
          <w:ilvl w:val="0"/>
          <w:numId w:val="35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lastRenderedPageBreak/>
        <w:t>Format bloku</w:t>
      </w:r>
      <w:r w:rsidR="000F0F2E" w:rsidRPr="002935D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169x240mm, ilość stron 160</w:t>
      </w:r>
    </w:p>
    <w:p w14:paraId="679AE5D7" w14:textId="77777777" w:rsidR="005A0D45" w:rsidRPr="005630D0" w:rsidRDefault="000F0F2E" w:rsidP="005630D0">
      <w:pPr>
        <w:pStyle w:val="Akapitzlist"/>
        <w:numPr>
          <w:ilvl w:val="0"/>
          <w:numId w:val="35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układ: </w:t>
      </w:r>
      <w:r w:rsidR="005A0D45">
        <w:rPr>
          <w:rFonts w:asciiTheme="minorHAnsi" w:hAnsiTheme="minorHAnsi" w:cs="Arial"/>
          <w:sz w:val="22"/>
          <w:szCs w:val="22"/>
          <w:shd w:val="clear" w:color="auto" w:fill="FFFFFF"/>
        </w:rPr>
        <w:t>tygodniowo-notesowy – tydzień na lewej stronie, prawa strona na notatki</w:t>
      </w:r>
      <w:r w:rsidR="0012482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(zdjęcie poglądowe poniżej)</w:t>
      </w:r>
    </w:p>
    <w:p w14:paraId="47EE74D2" w14:textId="783B9A50" w:rsidR="00954A1F" w:rsidRPr="00954A1F" w:rsidRDefault="00954A1F" w:rsidP="00954A1F">
      <w:pPr>
        <w:pStyle w:val="Akapitzlist"/>
        <w:numPr>
          <w:ilvl w:val="0"/>
          <w:numId w:val="18"/>
        </w:numPr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</w:pPr>
      <w:r w:rsidRPr="00B471B5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 xml:space="preserve">oprawa: materiał skóropodobny, półmatowy, powlekany 100% poliuretanem, grubość 0,7 mm (+/- 20%) , typu image lub nebraska; oprawa szyta; okładka twarda podszywana gąbką; rogi </w:t>
      </w:r>
      <w:r w:rsidRPr="00F51BAB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>oprawy kalendarza proste</w:t>
      </w:r>
      <w:r w:rsidR="003C1EEA" w:rsidRPr="00F51BAB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 xml:space="preserve"> lub zaokrąglone</w:t>
      </w:r>
      <w:r w:rsidRPr="00F51BAB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 xml:space="preserve">; </w:t>
      </w:r>
      <w:r w:rsidR="001578F5" w:rsidRPr="00F51BAB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 xml:space="preserve">okładka z poziomą wstawką w górnej części, łącząca dwa </w:t>
      </w:r>
      <w:r w:rsidR="00CC08C4" w:rsidRPr="00F51BAB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>kolory</w:t>
      </w:r>
      <w:r w:rsidR="001578F5" w:rsidRPr="00F51BAB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 xml:space="preserve"> w poziomie, </w:t>
      </w:r>
      <w:r w:rsidRPr="00F51BAB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 xml:space="preserve">kolor </w:t>
      </w:r>
      <w:r w:rsidR="00CC08C4" w:rsidRPr="00F51BAB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>odcienie zieleni</w:t>
      </w:r>
      <w:r w:rsidRPr="00F51BAB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 xml:space="preserve">; </w:t>
      </w:r>
      <w:r w:rsidR="00425C92" w:rsidRPr="00F51BAB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>tłoczone</w:t>
      </w:r>
      <w:r w:rsidR="00425C92" w:rsidRPr="00F76607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 xml:space="preserve"> elementy</w:t>
      </w:r>
      <w:r w:rsidR="00425C92" w:rsidRPr="00425C92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 xml:space="preserve"> </w:t>
      </w:r>
      <w:r w:rsidR="00425C92" w:rsidRPr="00F76607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>wskazane przez Zamawiającego</w:t>
      </w:r>
      <w:r w:rsidR="00425C92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 xml:space="preserve">: </w:t>
      </w:r>
      <w:r w:rsidRPr="00F76607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>na okładce przedniej</w:t>
      </w:r>
      <w:r w:rsidR="00425C92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 xml:space="preserve"> logo i rok, na</w:t>
      </w:r>
      <w:r w:rsidRPr="00F76607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 xml:space="preserve"> tylnej</w:t>
      </w:r>
      <w:r w:rsidR="00425C92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 xml:space="preserve"> adres strony internetowej</w:t>
      </w:r>
      <w:r w:rsidRPr="00F76607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>;</w:t>
      </w:r>
    </w:p>
    <w:p w14:paraId="3F53EF92" w14:textId="77777777" w:rsidR="000F0F2E" w:rsidRPr="00B471B5" w:rsidRDefault="000F0F2E" w:rsidP="000F0F2E">
      <w:pPr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cs="Arial"/>
          <w:shd w:val="clear" w:color="auto" w:fill="FFFFFF"/>
        </w:rPr>
      </w:pPr>
      <w:r w:rsidRPr="00B471B5">
        <w:rPr>
          <w:rFonts w:cs="Arial"/>
          <w:shd w:val="clear" w:color="auto" w:fill="FFFFFF"/>
        </w:rPr>
        <w:t xml:space="preserve">kalendarium: </w:t>
      </w:r>
    </w:p>
    <w:p w14:paraId="121A86C3" w14:textId="77777777" w:rsidR="000F0F2E" w:rsidRPr="002935D0" w:rsidRDefault="000F0F2E" w:rsidP="000F0F2E">
      <w:pPr>
        <w:pStyle w:val="Akapitzlist"/>
        <w:numPr>
          <w:ilvl w:val="0"/>
          <w:numId w:val="36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blok papier biały lub chamois min. </w:t>
      </w:r>
      <w:r w:rsidR="005A0D45">
        <w:rPr>
          <w:rFonts w:asciiTheme="minorHAnsi" w:hAnsiTheme="minorHAnsi" w:cs="Arial"/>
          <w:sz w:val="22"/>
          <w:szCs w:val="22"/>
          <w:shd w:val="clear" w:color="auto" w:fill="FFFFFF"/>
        </w:rPr>
        <w:t>7</w:t>
      </w:r>
      <w:r w:rsidR="00664453">
        <w:rPr>
          <w:rFonts w:asciiTheme="minorHAnsi" w:hAnsiTheme="minorHAnsi" w:cs="Arial"/>
          <w:sz w:val="22"/>
          <w:szCs w:val="22"/>
          <w:shd w:val="clear" w:color="auto" w:fill="FFFFFF"/>
        </w:rPr>
        <w:t>0g/m2</w:t>
      </w:r>
    </w:p>
    <w:p w14:paraId="1EB0AEB3" w14:textId="77777777" w:rsidR="000F0F2E" w:rsidRPr="002935D0" w:rsidRDefault="000F0F2E" w:rsidP="000F0F2E">
      <w:pPr>
        <w:pStyle w:val="Akapitzlist"/>
        <w:numPr>
          <w:ilvl w:val="0"/>
          <w:numId w:val="36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t>kalendarium o prz</w:t>
      </w:r>
      <w:r w:rsidR="00664453">
        <w:rPr>
          <w:rFonts w:asciiTheme="minorHAnsi" w:hAnsiTheme="minorHAnsi" w:cs="Arial"/>
          <w:sz w:val="22"/>
          <w:szCs w:val="22"/>
          <w:shd w:val="clear" w:color="auto" w:fill="FFFFFF"/>
        </w:rPr>
        <w:t>ejrzystym układzie graficznym</w:t>
      </w:r>
    </w:p>
    <w:p w14:paraId="7B2AC3EB" w14:textId="77777777" w:rsidR="000F0F2E" w:rsidRPr="002935D0" w:rsidRDefault="000F0F2E" w:rsidP="000F0F2E">
      <w:pPr>
        <w:pStyle w:val="Akapitzlist"/>
        <w:numPr>
          <w:ilvl w:val="0"/>
          <w:numId w:val="36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t>zadruk offset lub równoważny</w:t>
      </w:r>
      <w:r w:rsidR="00664453">
        <w:rPr>
          <w:rFonts w:asciiTheme="minorHAnsi" w:hAnsiTheme="minorHAnsi" w:cs="Arial"/>
          <w:sz w:val="22"/>
          <w:szCs w:val="22"/>
          <w:shd w:val="clear" w:color="auto" w:fill="FFFFFF"/>
        </w:rPr>
        <w:t>, dwukolorowy dwustronny (2+2)</w:t>
      </w:r>
    </w:p>
    <w:p w14:paraId="32AB05BC" w14:textId="77777777" w:rsidR="000F0F2E" w:rsidRPr="00B471B5" w:rsidRDefault="000F0F2E" w:rsidP="000F0F2E">
      <w:pPr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cs="Arial"/>
          <w:shd w:val="clear" w:color="auto" w:fill="FFFFFF"/>
        </w:rPr>
      </w:pPr>
      <w:r w:rsidRPr="00B471B5">
        <w:rPr>
          <w:rFonts w:cs="Arial"/>
          <w:shd w:val="clear" w:color="auto" w:fill="FFFFFF"/>
        </w:rPr>
        <w:t xml:space="preserve">Kalendarium zawierać musi co najmniej: </w:t>
      </w:r>
    </w:p>
    <w:p w14:paraId="6607BE68" w14:textId="59AFA5EB" w:rsidR="000F0F2E" w:rsidRPr="002935D0" w:rsidRDefault="000F0F2E" w:rsidP="000F0F2E">
      <w:pPr>
        <w:pStyle w:val="Akapitzlist"/>
        <w:numPr>
          <w:ilvl w:val="0"/>
          <w:numId w:val="37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skrócony kalendarz </w:t>
      </w:r>
      <w:r w:rsidR="00664453">
        <w:rPr>
          <w:rFonts w:asciiTheme="minorHAnsi" w:hAnsiTheme="minorHAnsi" w:cs="Arial"/>
          <w:sz w:val="22"/>
          <w:szCs w:val="22"/>
          <w:shd w:val="clear" w:color="auto" w:fill="FFFFFF"/>
        </w:rPr>
        <w:t>na</w:t>
      </w:r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rok 20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2</w:t>
      </w:r>
      <w:r w:rsidR="009C19FD">
        <w:rPr>
          <w:rFonts w:asciiTheme="minorHAnsi" w:hAnsiTheme="minorHAnsi" w:cs="Arial"/>
          <w:sz w:val="22"/>
          <w:szCs w:val="22"/>
          <w:shd w:val="clear" w:color="auto" w:fill="FFFFFF"/>
        </w:rPr>
        <w:t>4</w:t>
      </w:r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oraz 202</w:t>
      </w:r>
      <w:r w:rsidR="009C19FD">
        <w:rPr>
          <w:rFonts w:asciiTheme="minorHAnsi" w:hAnsiTheme="minorHAnsi" w:cs="Arial"/>
          <w:sz w:val="22"/>
          <w:szCs w:val="22"/>
          <w:shd w:val="clear" w:color="auto" w:fill="FFFFFF"/>
        </w:rPr>
        <w:t>5</w:t>
      </w:r>
    </w:p>
    <w:p w14:paraId="52209610" w14:textId="77777777" w:rsidR="000F0F2E" w:rsidRPr="002935D0" w:rsidRDefault="000F0F2E" w:rsidP="000F0F2E">
      <w:pPr>
        <w:pStyle w:val="Akapitzlist"/>
        <w:numPr>
          <w:ilvl w:val="0"/>
          <w:numId w:val="37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t>miesiące i dni tygodnia min. trzyjęzyczne w tym polski, ang</w:t>
      </w:r>
      <w:r w:rsidR="00664453">
        <w:rPr>
          <w:rFonts w:asciiTheme="minorHAnsi" w:hAnsiTheme="minorHAnsi" w:cs="Arial"/>
          <w:sz w:val="22"/>
          <w:szCs w:val="22"/>
          <w:shd w:val="clear" w:color="auto" w:fill="FFFFFF"/>
        </w:rPr>
        <w:t>ielski i niemiecki (PL, GB, D)</w:t>
      </w:r>
    </w:p>
    <w:p w14:paraId="4729CE6F" w14:textId="77777777" w:rsidR="000F0F2E" w:rsidRPr="002935D0" w:rsidRDefault="000F0F2E" w:rsidP="000F0F2E">
      <w:pPr>
        <w:pStyle w:val="Akapitzlist"/>
        <w:numPr>
          <w:ilvl w:val="0"/>
          <w:numId w:val="37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t>zaznaczo</w:t>
      </w:r>
      <w:r w:rsidR="00664453">
        <w:rPr>
          <w:rFonts w:asciiTheme="minorHAnsi" w:hAnsiTheme="minorHAnsi" w:cs="Arial"/>
          <w:sz w:val="22"/>
          <w:szCs w:val="22"/>
          <w:shd w:val="clear" w:color="auto" w:fill="FFFFFF"/>
        </w:rPr>
        <w:t>ne niedziele i święta w Polsce</w:t>
      </w:r>
    </w:p>
    <w:p w14:paraId="29E1645F" w14:textId="77777777" w:rsidR="000F0F2E" w:rsidRPr="002935D0" w:rsidRDefault="000F0F2E" w:rsidP="000F0F2E">
      <w:pPr>
        <w:pStyle w:val="Akapitzlist"/>
        <w:numPr>
          <w:ilvl w:val="0"/>
          <w:numId w:val="37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t>nume</w:t>
      </w:r>
      <w:r w:rsidR="00664453">
        <w:rPr>
          <w:rFonts w:asciiTheme="minorHAnsi" w:hAnsiTheme="minorHAnsi" w:cs="Arial"/>
          <w:sz w:val="22"/>
          <w:szCs w:val="22"/>
          <w:shd w:val="clear" w:color="auto" w:fill="FFFFFF"/>
        </w:rPr>
        <w:t>racja tygodni w języku polskim</w:t>
      </w:r>
    </w:p>
    <w:p w14:paraId="46D46781" w14:textId="77777777" w:rsidR="000F0F2E" w:rsidRDefault="000F0F2E" w:rsidP="000F0F2E">
      <w:pPr>
        <w:pStyle w:val="Akapitzlist"/>
        <w:numPr>
          <w:ilvl w:val="0"/>
          <w:numId w:val="37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t>część na dane t</w:t>
      </w:r>
      <w:r w:rsidR="00664453">
        <w:rPr>
          <w:rFonts w:asciiTheme="minorHAnsi" w:hAnsiTheme="minorHAnsi" w:cs="Arial"/>
          <w:sz w:val="22"/>
          <w:szCs w:val="22"/>
          <w:shd w:val="clear" w:color="auto" w:fill="FFFFFF"/>
        </w:rPr>
        <w:t>eleadresowe</w:t>
      </w:r>
    </w:p>
    <w:p w14:paraId="5D939548" w14:textId="77777777" w:rsidR="00664453" w:rsidRDefault="00664453" w:rsidP="000F0F2E">
      <w:pPr>
        <w:pStyle w:val="Akapitzlist"/>
        <w:numPr>
          <w:ilvl w:val="0"/>
          <w:numId w:val="37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>miejsce na notatki i planowanie miesięczne przed każdym miesiącem</w:t>
      </w:r>
    </w:p>
    <w:p w14:paraId="01D2C7B2" w14:textId="77777777" w:rsidR="00124828" w:rsidRPr="002935D0" w:rsidRDefault="00124828" w:rsidP="000F0F2E">
      <w:pPr>
        <w:pStyle w:val="Akapitzlist"/>
        <w:numPr>
          <w:ilvl w:val="0"/>
          <w:numId w:val="37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>na końcu kalendarza perforowane 16 stron na notatki</w:t>
      </w:r>
    </w:p>
    <w:p w14:paraId="0E43B7A8" w14:textId="77777777" w:rsidR="000F0F2E" w:rsidRPr="00124828" w:rsidRDefault="00664453" w:rsidP="000F0F2E">
      <w:pPr>
        <w:pStyle w:val="Akapitzlist"/>
        <w:numPr>
          <w:ilvl w:val="0"/>
          <w:numId w:val="37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124828">
        <w:rPr>
          <w:rFonts w:asciiTheme="minorHAnsi" w:hAnsiTheme="minorHAnsi" w:cs="Arial"/>
          <w:sz w:val="22"/>
          <w:szCs w:val="22"/>
          <w:shd w:val="clear" w:color="auto" w:fill="FFFFFF"/>
        </w:rPr>
        <w:t>oprawa szyto-klejona</w:t>
      </w:r>
    </w:p>
    <w:p w14:paraId="56E96027" w14:textId="77777777" w:rsidR="00664453" w:rsidRPr="00664453" w:rsidRDefault="00664453" w:rsidP="000F0F2E">
      <w:pPr>
        <w:pStyle w:val="Akapitzlist"/>
        <w:numPr>
          <w:ilvl w:val="0"/>
          <w:numId w:val="37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>drukowane registry numeryczne</w:t>
      </w:r>
    </w:p>
    <w:p w14:paraId="521AAAE2" w14:textId="77777777" w:rsidR="000F0F2E" w:rsidRPr="00664453" w:rsidRDefault="000F0F2E" w:rsidP="001A7264">
      <w:pPr>
        <w:pStyle w:val="Akapitzlist"/>
        <w:numPr>
          <w:ilvl w:val="0"/>
          <w:numId w:val="38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664453">
        <w:rPr>
          <w:rFonts w:asciiTheme="minorHAnsi" w:hAnsiTheme="minorHAnsi" w:cs="Arial"/>
          <w:sz w:val="22"/>
          <w:szCs w:val="22"/>
          <w:shd w:val="clear" w:color="auto" w:fill="FFFFFF"/>
        </w:rPr>
        <w:t>tasiemka tkana wysokiej jakości w kol</w:t>
      </w:r>
      <w:r w:rsidR="00664453">
        <w:rPr>
          <w:rFonts w:asciiTheme="minorHAnsi" w:hAnsiTheme="minorHAnsi" w:cs="Arial"/>
          <w:sz w:val="22"/>
          <w:szCs w:val="22"/>
          <w:shd w:val="clear" w:color="auto" w:fill="FFFFFF"/>
        </w:rPr>
        <w:t>orze uzgodnionym z Zamawiającym</w:t>
      </w:r>
    </w:p>
    <w:p w14:paraId="641A7D76" w14:textId="77777777" w:rsidR="000F0F2E" w:rsidRPr="00B471B5" w:rsidRDefault="00664453" w:rsidP="000F0F2E">
      <w:pPr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cs="Arial"/>
          <w:shd w:val="clear" w:color="auto" w:fill="FFFFFF"/>
        </w:rPr>
      </w:pPr>
      <w:r w:rsidRPr="00B471B5">
        <w:rPr>
          <w:rFonts w:cs="Arial"/>
          <w:shd w:val="clear" w:color="auto" w:fill="FFFFFF"/>
        </w:rPr>
        <w:t>W</w:t>
      </w:r>
      <w:r>
        <w:rPr>
          <w:rFonts w:cs="Arial"/>
          <w:shd w:val="clear" w:color="auto" w:fill="FFFFFF"/>
        </w:rPr>
        <w:t>y</w:t>
      </w:r>
      <w:r w:rsidR="000F0F2E" w:rsidRPr="00B471B5">
        <w:rPr>
          <w:rFonts w:cs="Arial"/>
          <w:shd w:val="clear" w:color="auto" w:fill="FFFFFF"/>
        </w:rPr>
        <w:t>klejka</w:t>
      </w:r>
      <w:r>
        <w:rPr>
          <w:rFonts w:cs="Arial"/>
          <w:shd w:val="clear" w:color="auto" w:fill="FFFFFF"/>
        </w:rPr>
        <w:t xml:space="preserve"> reklamowa</w:t>
      </w:r>
      <w:r w:rsidR="000F0F2E" w:rsidRPr="00B471B5">
        <w:rPr>
          <w:rFonts w:cs="Arial"/>
          <w:shd w:val="clear" w:color="auto" w:fill="FFFFFF"/>
        </w:rPr>
        <w:t xml:space="preserve">: </w:t>
      </w:r>
    </w:p>
    <w:p w14:paraId="674BFE24" w14:textId="77777777" w:rsidR="00DB000D" w:rsidRDefault="00664453" w:rsidP="000F0F2E">
      <w:pPr>
        <w:pStyle w:val="Akapitzlist"/>
        <w:numPr>
          <w:ilvl w:val="0"/>
          <w:numId w:val="39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>Zadruk rozkładówki znajdującej się z przodu kalendarza – części przyklejonej do okładki</w:t>
      </w:r>
    </w:p>
    <w:p w14:paraId="6961A8F5" w14:textId="77777777" w:rsidR="000F0F2E" w:rsidRPr="002935D0" w:rsidRDefault="000F0F2E" w:rsidP="000F0F2E">
      <w:pPr>
        <w:pStyle w:val="Akapitzlist"/>
        <w:numPr>
          <w:ilvl w:val="0"/>
          <w:numId w:val="39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t>grafik</w:t>
      </w:r>
      <w:r w:rsidR="00DB000D">
        <w:rPr>
          <w:rFonts w:asciiTheme="minorHAnsi" w:hAnsiTheme="minorHAnsi" w:cs="Arial"/>
          <w:sz w:val="22"/>
          <w:szCs w:val="22"/>
          <w:shd w:val="clear" w:color="auto" w:fill="FFFFFF"/>
        </w:rPr>
        <w:t>a</w:t>
      </w:r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t>, zawierając</w:t>
      </w:r>
      <w:r w:rsidR="00DB000D">
        <w:rPr>
          <w:rFonts w:asciiTheme="minorHAnsi" w:hAnsiTheme="minorHAnsi" w:cs="Arial"/>
          <w:sz w:val="22"/>
          <w:szCs w:val="22"/>
          <w:shd w:val="clear" w:color="auto" w:fill="FFFFFF"/>
        </w:rPr>
        <w:t>a</w:t>
      </w:r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np. logotypy, adres strony internetowej, zdjęcia i inne wskaz</w:t>
      </w:r>
      <w:r w:rsidR="00DB000D">
        <w:rPr>
          <w:rFonts w:asciiTheme="minorHAnsi" w:hAnsiTheme="minorHAnsi" w:cs="Arial"/>
          <w:sz w:val="22"/>
          <w:szCs w:val="22"/>
          <w:shd w:val="clear" w:color="auto" w:fill="FFFFFF"/>
        </w:rPr>
        <w:t>ane przez Zamawiającego treści</w:t>
      </w:r>
    </w:p>
    <w:p w14:paraId="629B9ED6" w14:textId="77777777" w:rsidR="000F0F2E" w:rsidRPr="002935D0" w:rsidRDefault="000F0F2E" w:rsidP="000F0F2E">
      <w:pPr>
        <w:pStyle w:val="Akapitzlist"/>
        <w:numPr>
          <w:ilvl w:val="0"/>
          <w:numId w:val="39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t>zadruk full kolor</w:t>
      </w:r>
    </w:p>
    <w:p w14:paraId="07295DCC" w14:textId="77777777" w:rsidR="000F0F2E" w:rsidRPr="00B471B5" w:rsidRDefault="000F0F2E" w:rsidP="000F0F2E">
      <w:pPr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cs="Arial"/>
          <w:shd w:val="clear" w:color="auto" w:fill="FFFFFF"/>
        </w:rPr>
      </w:pPr>
      <w:r w:rsidRPr="00B471B5">
        <w:rPr>
          <w:rFonts w:cs="Arial"/>
          <w:shd w:val="clear" w:color="auto" w:fill="FFFFFF"/>
        </w:rPr>
        <w:t xml:space="preserve">pakowanie: zbiorczo w pudełkach po 10-20 sztuk (w sposób zapewniający bezpieczny transport bez szkody dla kalendarzy); </w:t>
      </w:r>
    </w:p>
    <w:p w14:paraId="59001DB8" w14:textId="77777777" w:rsidR="000F0F2E" w:rsidRPr="00B471B5" w:rsidRDefault="000F0F2E" w:rsidP="000F0F2E">
      <w:pPr>
        <w:autoSpaceDE w:val="0"/>
        <w:autoSpaceDN w:val="0"/>
        <w:spacing w:line="276" w:lineRule="auto"/>
        <w:ind w:left="1021"/>
        <w:jc w:val="both"/>
        <w:rPr>
          <w:rFonts w:cs="Arial"/>
          <w:shd w:val="clear" w:color="auto" w:fill="FFFFFF"/>
        </w:rPr>
      </w:pPr>
    </w:p>
    <w:p w14:paraId="7481080A" w14:textId="77777777" w:rsidR="000F0F2E" w:rsidRPr="00B471B5" w:rsidRDefault="000F0F2E" w:rsidP="000F0F2E">
      <w:pPr>
        <w:spacing w:line="276" w:lineRule="auto"/>
        <w:ind w:left="1021"/>
        <w:jc w:val="center"/>
        <w:rPr>
          <w:rFonts w:cstheme="minorHAnsi"/>
          <w:color w:val="000000"/>
        </w:rPr>
      </w:pPr>
      <w:r w:rsidRPr="00B471B5">
        <w:rPr>
          <w:rFonts w:cstheme="minorHAnsi"/>
          <w:i/>
          <w:color w:val="000000"/>
        </w:rPr>
        <w:t>Zdjęcia przykładowe</w:t>
      </w:r>
    </w:p>
    <w:p w14:paraId="151E4C90" w14:textId="42702DCB" w:rsidR="000F0F2E" w:rsidRDefault="005630D0" w:rsidP="00BF01A7">
      <w:pPr>
        <w:spacing w:line="276" w:lineRule="auto"/>
        <w:ind w:left="1021"/>
        <w:rPr>
          <w:rFonts w:cstheme="minorHAnsi"/>
          <w:i/>
          <w:noProof/>
          <w:color w:val="FF0000"/>
        </w:rPr>
      </w:pPr>
      <w:r>
        <w:rPr>
          <w:rFonts w:cstheme="minorHAnsi"/>
          <w:i/>
          <w:noProof/>
          <w:color w:val="FF0000"/>
        </w:rPr>
        <w:drawing>
          <wp:inline distT="0" distB="0" distL="0" distR="0" wp14:anchorId="36E0E759" wp14:editId="47592869">
            <wp:extent cx="2182822" cy="1600200"/>
            <wp:effectExtent l="0" t="0" r="825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812" cy="1611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7062">
        <w:rPr>
          <w:rFonts w:cstheme="minorHAnsi"/>
          <w:i/>
          <w:noProof/>
          <w:color w:val="FF0000"/>
        </w:rPr>
        <w:drawing>
          <wp:inline distT="0" distB="0" distL="0" distR="0" wp14:anchorId="35F6D385" wp14:editId="395C52AF">
            <wp:extent cx="1933575" cy="1917791"/>
            <wp:effectExtent l="0" t="0" r="0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djęcie przykładowe 3 wyklejka na rozkładów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983" cy="193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1A7">
        <w:rPr>
          <w:rFonts w:cstheme="minorHAnsi"/>
          <w:i/>
          <w:noProof/>
          <w:color w:val="FF0000"/>
        </w:rPr>
        <w:t xml:space="preserve"> </w:t>
      </w:r>
    </w:p>
    <w:p w14:paraId="6499A2EE" w14:textId="1AAD4550" w:rsidR="00DA4322" w:rsidRDefault="00DA4322" w:rsidP="00DA4322">
      <w:pPr>
        <w:spacing w:line="276" w:lineRule="auto"/>
        <w:ind w:left="1021"/>
        <w:jc w:val="center"/>
        <w:rPr>
          <w:rFonts w:cstheme="minorHAnsi"/>
          <w:i/>
          <w:noProof/>
          <w:color w:val="FF0000"/>
        </w:rPr>
      </w:pPr>
      <w:r w:rsidRPr="00DA4322">
        <w:rPr>
          <w:rFonts w:cstheme="minorHAnsi"/>
          <w:i/>
          <w:noProof/>
          <w:color w:val="FF0000"/>
        </w:rPr>
        <w:lastRenderedPageBreak/>
        <w:drawing>
          <wp:inline distT="0" distB="0" distL="0" distR="0" wp14:anchorId="354F5449" wp14:editId="405CCA7B">
            <wp:extent cx="1724025" cy="1710681"/>
            <wp:effectExtent l="0" t="0" r="0" b="4445"/>
            <wp:docPr id="8" name="Obraz 8" descr="C:\Users\mwolfram\Desktop\kalendarz przykł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wolfram\Desktop\kalendarz przykła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677" cy="171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B8E46" w14:textId="77777777" w:rsidR="00BF01A7" w:rsidRDefault="00BF01A7" w:rsidP="000F0F2E">
      <w:pPr>
        <w:spacing w:line="276" w:lineRule="auto"/>
        <w:ind w:left="1021"/>
        <w:jc w:val="center"/>
        <w:rPr>
          <w:rFonts w:cstheme="minorHAnsi"/>
          <w:i/>
          <w:noProof/>
          <w:color w:val="FF0000"/>
        </w:rPr>
      </w:pPr>
    </w:p>
    <w:p w14:paraId="36C372E7" w14:textId="14F59ED3" w:rsidR="00BF01A7" w:rsidRPr="00DB000D" w:rsidRDefault="00BF01A7" w:rsidP="00BF01A7">
      <w:pPr>
        <w:spacing w:line="276" w:lineRule="auto"/>
        <w:ind w:left="1021"/>
        <w:rPr>
          <w:rFonts w:cstheme="minorHAnsi"/>
          <w:i/>
          <w:color w:val="FF0000"/>
        </w:rPr>
      </w:pPr>
    </w:p>
    <w:p w14:paraId="466BFD90" w14:textId="77777777" w:rsidR="000F0F2E" w:rsidRPr="00C003D1" w:rsidRDefault="000F0F2E" w:rsidP="000F0F2E">
      <w:pPr>
        <w:spacing w:line="276" w:lineRule="auto"/>
        <w:ind w:left="1021"/>
        <w:jc w:val="center"/>
        <w:rPr>
          <w:rFonts w:cstheme="minorHAnsi"/>
          <w:i/>
          <w:color w:val="000000"/>
        </w:rPr>
      </w:pPr>
    </w:p>
    <w:p w14:paraId="37EB6191" w14:textId="77777777" w:rsidR="000F0F2E" w:rsidRPr="00C003D1" w:rsidRDefault="000F0F2E" w:rsidP="000F0F2E">
      <w:pPr>
        <w:spacing w:line="276" w:lineRule="auto"/>
        <w:ind w:left="1021"/>
        <w:jc w:val="center"/>
        <w:rPr>
          <w:rFonts w:cstheme="minorHAnsi"/>
          <w:i/>
          <w:color w:val="000000"/>
        </w:rPr>
      </w:pPr>
    </w:p>
    <w:p w14:paraId="5C0AD2DD" w14:textId="77777777" w:rsidR="000F0F2E" w:rsidRPr="00C003D1" w:rsidRDefault="000F0F2E" w:rsidP="000F0F2E">
      <w:pPr>
        <w:numPr>
          <w:ilvl w:val="0"/>
          <w:numId w:val="19"/>
        </w:numPr>
        <w:spacing w:line="276" w:lineRule="auto"/>
        <w:jc w:val="both"/>
        <w:rPr>
          <w:rFonts w:cstheme="minorHAnsi"/>
          <w:b/>
          <w:color w:val="000000"/>
          <w:u w:val="single"/>
        </w:rPr>
      </w:pPr>
      <w:r w:rsidRPr="00C003D1">
        <w:rPr>
          <w:rFonts w:cstheme="minorHAnsi"/>
        </w:rPr>
        <w:t xml:space="preserve">Wszystkie objęte zamówieniem kalendarze muszą być oznakowane </w:t>
      </w:r>
      <w:r w:rsidRPr="00C003D1">
        <w:rPr>
          <w:rFonts w:eastAsia="Calibri" w:cstheme="minorHAnsi"/>
          <w:lang w:eastAsia="en-US"/>
        </w:rPr>
        <w:t>zgodnie z przesłanymi przez Zamawiającego materiałami.</w:t>
      </w:r>
    </w:p>
    <w:p w14:paraId="2648444D" w14:textId="77777777" w:rsidR="000F0F2E" w:rsidRPr="00C003D1" w:rsidRDefault="000F0F2E" w:rsidP="000F0F2E">
      <w:pPr>
        <w:numPr>
          <w:ilvl w:val="0"/>
          <w:numId w:val="19"/>
        </w:numPr>
        <w:spacing w:line="276" w:lineRule="auto"/>
        <w:jc w:val="both"/>
        <w:rPr>
          <w:rFonts w:cstheme="minorHAnsi"/>
          <w:b/>
          <w:color w:val="000000"/>
          <w:u w:val="single"/>
        </w:rPr>
      </w:pPr>
      <w:r w:rsidRPr="00C003D1">
        <w:rPr>
          <w:rFonts w:cstheme="minorHAnsi"/>
        </w:rPr>
        <w:t xml:space="preserve">Wszystkie objęte zamówieniem kalendarze muszą być nowe, pełnowartościowe </w:t>
      </w:r>
      <w:r w:rsidRPr="00C003D1">
        <w:rPr>
          <w:rFonts w:cstheme="minorHAnsi"/>
        </w:rPr>
        <w:br/>
        <w:t>w pierwszym gatunku. Wykonawca zastosuje materiały i techniki drukarskie gwarantujące wysoką jakość druku, w celu uniknięcia m.in. sklejania się arkuszy, odbijania się druku.</w:t>
      </w:r>
    </w:p>
    <w:p w14:paraId="3D70F38C" w14:textId="77777777" w:rsidR="007E7895" w:rsidRPr="007E7895" w:rsidRDefault="007E7895" w:rsidP="007E7895">
      <w:pPr>
        <w:numPr>
          <w:ilvl w:val="0"/>
          <w:numId w:val="16"/>
        </w:numPr>
        <w:spacing w:line="276" w:lineRule="auto"/>
        <w:ind w:hanging="141"/>
        <w:jc w:val="both"/>
        <w:rPr>
          <w:rFonts w:cstheme="minorHAnsi"/>
          <w:b/>
        </w:rPr>
      </w:pPr>
      <w:r w:rsidRPr="007E7895">
        <w:rPr>
          <w:rFonts w:cstheme="minorHAnsi"/>
          <w:b/>
        </w:rPr>
        <w:t>Szczegóły dostawy:</w:t>
      </w:r>
    </w:p>
    <w:p w14:paraId="313C16D4" w14:textId="7F7E4D1E" w:rsidR="007E7895" w:rsidRPr="007E7895" w:rsidRDefault="007E7895" w:rsidP="007E7895">
      <w:pPr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>Wykonawca dostarczy,</w:t>
      </w:r>
      <w:r w:rsidRPr="007E7895">
        <w:rPr>
          <w:rFonts w:cstheme="minorHAnsi"/>
          <w:color w:val="FF0000"/>
        </w:rPr>
        <w:t xml:space="preserve"> </w:t>
      </w:r>
      <w:r w:rsidRPr="007E7895">
        <w:rPr>
          <w:rFonts w:cstheme="minorHAnsi"/>
        </w:rPr>
        <w:t xml:space="preserve">w ramach wynagrodzenia, kalendarze w </w:t>
      </w:r>
      <w:r w:rsidR="00236113">
        <w:rPr>
          <w:rFonts w:cstheme="minorHAnsi"/>
        </w:rPr>
        <w:t xml:space="preserve">liczbie oraz rodzaju wskazanym </w:t>
      </w:r>
      <w:r w:rsidR="007F535D">
        <w:rPr>
          <w:rFonts w:cstheme="minorHAnsi"/>
        </w:rPr>
        <w:br/>
      </w:r>
      <w:r w:rsidRPr="007E7895">
        <w:rPr>
          <w:rFonts w:cstheme="minorHAnsi"/>
        </w:rPr>
        <w:t xml:space="preserve">w </w:t>
      </w:r>
      <w:r w:rsidR="00DB000D">
        <w:rPr>
          <w:rFonts w:cstheme="minorHAnsi"/>
        </w:rPr>
        <w:t>SWZ</w:t>
      </w:r>
      <w:r w:rsidRPr="007E7895">
        <w:rPr>
          <w:rFonts w:cstheme="minorHAnsi"/>
        </w:rPr>
        <w:t xml:space="preserve"> do Filii Dolnośląskiego Wojewódzkiego Urzędu Pracy</w:t>
      </w:r>
      <w:r w:rsidR="00DB000D">
        <w:rPr>
          <w:rFonts w:cstheme="minorHAnsi"/>
        </w:rPr>
        <w:t xml:space="preserve"> we Wrocławiu</w:t>
      </w:r>
      <w:r w:rsidRPr="007E7895">
        <w:rPr>
          <w:rFonts w:cstheme="minorHAnsi"/>
        </w:rPr>
        <w:t xml:space="preserve"> przy </w:t>
      </w:r>
      <w:r w:rsidR="00DB000D">
        <w:rPr>
          <w:rFonts w:cstheme="minorHAnsi"/>
        </w:rPr>
        <w:t>ul. E</w:t>
      </w:r>
      <w:r w:rsidR="00FA0012">
        <w:rPr>
          <w:rFonts w:cstheme="minorHAnsi"/>
        </w:rPr>
        <w:t>ugeniusza</w:t>
      </w:r>
      <w:r w:rsidR="00DB000D">
        <w:rPr>
          <w:rFonts w:cstheme="minorHAnsi"/>
        </w:rPr>
        <w:t xml:space="preserve"> Kwiatkowskiego 4 </w:t>
      </w:r>
      <w:r w:rsidR="00632D59">
        <w:rPr>
          <w:rFonts w:cstheme="minorHAnsi"/>
        </w:rPr>
        <w:t>(Wydział Promocji</w:t>
      </w:r>
      <w:r w:rsidRPr="007E7895">
        <w:rPr>
          <w:rFonts w:cstheme="minorHAnsi"/>
        </w:rPr>
        <w:t xml:space="preserve">, </w:t>
      </w:r>
      <w:r w:rsidR="00DB000D">
        <w:rPr>
          <w:rFonts w:cstheme="minorHAnsi"/>
        </w:rPr>
        <w:t>parter, pok. 004</w:t>
      </w:r>
      <w:r w:rsidRPr="007E7895">
        <w:rPr>
          <w:rFonts w:cstheme="minorHAnsi"/>
        </w:rPr>
        <w:t>), po telefonicznym uzgodnieniu dnia i godziny dostawy (08:00 – 14:00), jednak nie później niż w ostatnim dniu realizacji przedmiotu zamówienia.</w:t>
      </w:r>
    </w:p>
    <w:p w14:paraId="69449C1A" w14:textId="77777777" w:rsidR="007E7895" w:rsidRPr="007E7895" w:rsidRDefault="007E7895" w:rsidP="007E7895">
      <w:pPr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>Termin dostawy przedmiotu zamówienia nie może przypadać w soboty oraz dni ustawowo wolne od pracy.</w:t>
      </w:r>
    </w:p>
    <w:p w14:paraId="08259087" w14:textId="77777777" w:rsidR="007E7895" w:rsidRPr="007E7895" w:rsidRDefault="007E7895" w:rsidP="007E7895">
      <w:pPr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>Wykonawca zapewni wyładunek przedmiotu zamówienia oraz złożenie w miejscu wskazanym przez Zamawiającego.</w:t>
      </w:r>
    </w:p>
    <w:p w14:paraId="242640EB" w14:textId="77777777" w:rsidR="007E7895" w:rsidRPr="007E7895" w:rsidRDefault="007E7895" w:rsidP="007E7895">
      <w:pPr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>Sposób transportu oraz opakowanie kalendarzy muszą zapewniać zabezpieczenie przed uszkodzeniami. Za szkody powstałe w wyniku nienależytego opakowania oraz/lub transportu winę ponosi Wykonawca.</w:t>
      </w:r>
    </w:p>
    <w:p w14:paraId="6A9541D9" w14:textId="77777777" w:rsidR="007E7895" w:rsidRPr="007E7895" w:rsidRDefault="007E7895" w:rsidP="007E7895">
      <w:pPr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 xml:space="preserve">Poszczególne rodzaje kalendarzy zostaną dostarczone w opakowaniach zbiorczych, na których Wykonawca zaznaczy </w:t>
      </w:r>
      <w:r w:rsidRPr="007E7895">
        <w:rPr>
          <w:rFonts w:cstheme="minorHAnsi"/>
          <w:u w:val="single"/>
        </w:rPr>
        <w:t>rodzaj kalendarza oraz liczbę sztuk w opakowaniu</w:t>
      </w:r>
      <w:r w:rsidRPr="007E7895">
        <w:rPr>
          <w:rFonts w:cstheme="minorHAnsi"/>
        </w:rPr>
        <w:t>.</w:t>
      </w:r>
    </w:p>
    <w:p w14:paraId="7B0C10CC" w14:textId="77777777" w:rsidR="007E7895" w:rsidRPr="007E7895" w:rsidRDefault="007E7895" w:rsidP="007E7895">
      <w:pPr>
        <w:numPr>
          <w:ilvl w:val="0"/>
          <w:numId w:val="16"/>
        </w:numPr>
        <w:spacing w:line="276" w:lineRule="auto"/>
        <w:ind w:hanging="141"/>
        <w:jc w:val="both"/>
        <w:rPr>
          <w:rFonts w:cstheme="minorHAnsi"/>
        </w:rPr>
      </w:pPr>
      <w:r w:rsidRPr="007E7895">
        <w:rPr>
          <w:rFonts w:cstheme="minorHAnsi"/>
          <w:b/>
        </w:rPr>
        <w:t>Zakres realizacji przedmiotu zamówienia:</w:t>
      </w:r>
    </w:p>
    <w:p w14:paraId="18ED62B0" w14:textId="77777777" w:rsidR="007E7895" w:rsidRPr="007E7895" w:rsidRDefault="007E7895" w:rsidP="007E7895">
      <w:pPr>
        <w:numPr>
          <w:ilvl w:val="0"/>
          <w:numId w:val="21"/>
        </w:numPr>
        <w:spacing w:line="276" w:lineRule="auto"/>
        <w:jc w:val="both"/>
        <w:rPr>
          <w:rFonts w:cstheme="minorHAnsi"/>
          <w:u w:val="single"/>
        </w:rPr>
      </w:pPr>
      <w:r w:rsidRPr="007E7895">
        <w:rPr>
          <w:rFonts w:cstheme="minorHAnsi"/>
          <w:u w:val="single"/>
        </w:rPr>
        <w:t>Wykonawca zobowiązany jest do:</w:t>
      </w:r>
    </w:p>
    <w:p w14:paraId="65EFC816" w14:textId="77777777" w:rsidR="001D3E6D" w:rsidRDefault="007E7895" w:rsidP="00AD06C5">
      <w:pPr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1D3E6D">
        <w:rPr>
          <w:rFonts w:cstheme="minorHAnsi"/>
        </w:rPr>
        <w:t>Opracowania koncepcji projektów graficznyc</w:t>
      </w:r>
      <w:r w:rsidR="003C2434" w:rsidRPr="001D3E6D">
        <w:rPr>
          <w:rFonts w:cstheme="minorHAnsi"/>
        </w:rPr>
        <w:t>h materiałów poligraficznych (m</w:t>
      </w:r>
      <w:r w:rsidRPr="001D3E6D">
        <w:rPr>
          <w:rFonts w:cstheme="minorHAnsi"/>
        </w:rPr>
        <w:t>in. po 3 projekty graficzne każdego rodzaju kalendarzy), zgod</w:t>
      </w:r>
      <w:r w:rsidR="00236113" w:rsidRPr="001D3E6D">
        <w:rPr>
          <w:rFonts w:cstheme="minorHAnsi"/>
        </w:rPr>
        <w:t xml:space="preserve">nie z wytycznymi Zamawiającego </w:t>
      </w:r>
      <w:r w:rsidRPr="001D3E6D">
        <w:rPr>
          <w:rFonts w:cstheme="minorHAnsi"/>
        </w:rPr>
        <w:t xml:space="preserve">i przedstawienia ich za pośrednictwem poczty elektronicznej (e-mail) do zatwierdzenia w terminie </w:t>
      </w:r>
      <w:r w:rsidRPr="001D3E6D">
        <w:rPr>
          <w:rFonts w:cstheme="minorHAnsi"/>
          <w:b/>
        </w:rPr>
        <w:t>do 2 dni roboczych</w:t>
      </w:r>
      <w:r w:rsidRPr="001D3E6D">
        <w:rPr>
          <w:rFonts w:cstheme="minorHAnsi"/>
        </w:rPr>
        <w:t xml:space="preserve"> od dnia otrzymania materiałów</w:t>
      </w:r>
      <w:r w:rsidR="001D3E6D">
        <w:rPr>
          <w:rFonts w:cstheme="minorHAnsi"/>
        </w:rPr>
        <w:t xml:space="preserve"> i wytycznych od Zamawiającego;</w:t>
      </w:r>
    </w:p>
    <w:p w14:paraId="3ADBDF24" w14:textId="77777777" w:rsidR="007E7895" w:rsidRPr="001D3E6D" w:rsidRDefault="007E7895" w:rsidP="00AD06C5">
      <w:pPr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1D3E6D">
        <w:rPr>
          <w:rFonts w:cstheme="minorHAnsi"/>
        </w:rPr>
        <w:t xml:space="preserve">Uwzględniania w przygotowanych projektach graficznych wszelkich uwag i zmian zgłaszanych każdorazowo przez Zamawiającego za pośrednictwem poczty elektronicznej (e-mail) oraz ponownego przedstawienia ich do akceptacji w terminie </w:t>
      </w:r>
      <w:r w:rsidRPr="001D3E6D">
        <w:rPr>
          <w:rFonts w:cstheme="minorHAnsi"/>
          <w:b/>
        </w:rPr>
        <w:t xml:space="preserve">1 dnia roboczego </w:t>
      </w:r>
      <w:r w:rsidRPr="001D3E6D">
        <w:rPr>
          <w:rFonts w:cstheme="minorHAnsi"/>
        </w:rPr>
        <w:t>od dnia otrzymania poprawek i/lub sugestii od Zamawiającego;</w:t>
      </w:r>
    </w:p>
    <w:p w14:paraId="200C382E" w14:textId="77777777" w:rsidR="007E7895" w:rsidRPr="007E7895" w:rsidRDefault="007E7895" w:rsidP="007E7895">
      <w:pPr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>Wyprodukowania materiałów poligraficznych zgodnie z projektami graficznymi zaakceptowanymi przez Zamawiającego;</w:t>
      </w:r>
    </w:p>
    <w:p w14:paraId="0FD3F6DC" w14:textId="77777777" w:rsidR="007E7895" w:rsidRPr="007E7895" w:rsidRDefault="007E7895" w:rsidP="007E7895">
      <w:pPr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>Dostarczenia całego przedmiotu zamówienia do Filii Dolnośląskiego Wojewódzkiego Urzędu Pracy we Wrocławiu oraz rozładunku i złożenia na terenie tut. Urzędu w miejscu wskazanym przez Zamawiającego;</w:t>
      </w:r>
    </w:p>
    <w:p w14:paraId="51B20799" w14:textId="77777777" w:rsidR="00236113" w:rsidRPr="00A93E02" w:rsidRDefault="007E7895" w:rsidP="00384FBB">
      <w:pPr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lastRenderedPageBreak/>
        <w:t>Wskazania imiennego osoby/osób (</w:t>
      </w:r>
      <w:r w:rsidRPr="007E7895">
        <w:rPr>
          <w:rFonts w:cstheme="minorHAnsi"/>
          <w:i/>
        </w:rPr>
        <w:t>dane kontaktowe, adres e-mail, telefon</w:t>
      </w:r>
      <w:r w:rsidRPr="007E7895">
        <w:rPr>
          <w:rFonts w:cstheme="minorHAnsi"/>
        </w:rPr>
        <w:t>) w celu sprawnego i terminowego wykonania przedmiotu zamówienia.</w:t>
      </w:r>
    </w:p>
    <w:p w14:paraId="35DA62D5" w14:textId="77777777" w:rsidR="007E7895" w:rsidRPr="007E7895" w:rsidRDefault="007E7895" w:rsidP="007E7895">
      <w:pPr>
        <w:spacing w:line="276" w:lineRule="auto"/>
        <w:ind w:left="737"/>
        <w:jc w:val="both"/>
        <w:rPr>
          <w:rFonts w:cstheme="minorHAnsi"/>
          <w:u w:val="single"/>
        </w:rPr>
      </w:pPr>
    </w:p>
    <w:p w14:paraId="160E4E96" w14:textId="77777777" w:rsidR="007E7895" w:rsidRPr="007E7895" w:rsidRDefault="007E7895" w:rsidP="007E7895">
      <w:pPr>
        <w:numPr>
          <w:ilvl w:val="0"/>
          <w:numId w:val="25"/>
        </w:numPr>
        <w:spacing w:line="276" w:lineRule="auto"/>
        <w:jc w:val="both"/>
        <w:rPr>
          <w:rFonts w:cstheme="minorHAnsi"/>
          <w:u w:val="single"/>
        </w:rPr>
      </w:pPr>
      <w:r w:rsidRPr="007E7895">
        <w:rPr>
          <w:rFonts w:cstheme="minorHAnsi"/>
          <w:u w:val="single"/>
        </w:rPr>
        <w:t>Zamawiający zobowiązany jest do:</w:t>
      </w:r>
    </w:p>
    <w:p w14:paraId="3DE995BA" w14:textId="77777777" w:rsidR="007E7895" w:rsidRPr="007E7895" w:rsidRDefault="007E7895" w:rsidP="007E7895">
      <w:pPr>
        <w:numPr>
          <w:ilvl w:val="3"/>
          <w:numId w:val="26"/>
        </w:numPr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>Przekazania Wykonawcy w wersji elektronicznej (e-mail) posiadanych wzorów logotypów, zdjęć/grafik oraz ewentualnych wskazówek dotyczących opracowania projektów graficznych materiałów poligraficznych, będących przedmiotem zamówienia.</w:t>
      </w:r>
    </w:p>
    <w:p w14:paraId="4521D41E" w14:textId="77777777" w:rsidR="007E7895" w:rsidRPr="007E7895" w:rsidRDefault="007E7895" w:rsidP="007E7895">
      <w:pPr>
        <w:spacing w:line="276" w:lineRule="auto"/>
        <w:ind w:left="1021"/>
        <w:jc w:val="both"/>
        <w:rPr>
          <w:rFonts w:cstheme="minorHAnsi"/>
        </w:rPr>
      </w:pPr>
      <w:r w:rsidRPr="007E7895">
        <w:rPr>
          <w:rFonts w:cstheme="minorHAnsi"/>
        </w:rPr>
        <w:t>Zamawiającemu przysługuje prawo wielokrotnego nanoszenia poprawek przed ostatecznym zatwierdzeniem projektów graficznych materiałów poligraficznych;</w:t>
      </w:r>
    </w:p>
    <w:p w14:paraId="3DD34AAE" w14:textId="77777777" w:rsidR="007E7895" w:rsidRPr="007E7895" w:rsidRDefault="007E7895" w:rsidP="007E7895">
      <w:pPr>
        <w:numPr>
          <w:ilvl w:val="3"/>
          <w:numId w:val="26"/>
        </w:numPr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>Sprawdzenia przez przedstawicieli Zamawiającego dostarczonego przedmiotu zamówieni</w:t>
      </w:r>
      <w:r w:rsidR="001D3E6D">
        <w:rPr>
          <w:rFonts w:cstheme="minorHAnsi"/>
        </w:rPr>
        <w:t xml:space="preserve">a, kontrolując jego zgodność z </w:t>
      </w:r>
      <w:r w:rsidRPr="007E7895">
        <w:rPr>
          <w:rFonts w:cstheme="minorHAnsi"/>
        </w:rPr>
        <w:t xml:space="preserve">ostatecznymi wersjami projektów graficznych materiałów poligraficznych. </w:t>
      </w:r>
    </w:p>
    <w:p w14:paraId="6DE4CF7F" w14:textId="77777777" w:rsidR="007E7895" w:rsidRPr="007E7895" w:rsidRDefault="007E7895" w:rsidP="007E7895">
      <w:pPr>
        <w:spacing w:line="276" w:lineRule="auto"/>
        <w:ind w:left="737"/>
        <w:jc w:val="both"/>
        <w:rPr>
          <w:rFonts w:cstheme="minorHAnsi"/>
        </w:rPr>
      </w:pPr>
      <w:r w:rsidRPr="007E7895">
        <w:rPr>
          <w:rFonts w:cstheme="minorHAnsi"/>
        </w:rPr>
        <w:t>Ustalenia i decyzje dotyczące wykonania przedmiotu zamówienia uzgadniane będą przez przedstawicieli Zamawiającego z Wykonawcą lub jego przedstawicielem za pośrednictwem poczty elektronicznej (e-mail).</w:t>
      </w:r>
    </w:p>
    <w:p w14:paraId="7DF9369D" w14:textId="77777777" w:rsidR="007E7895" w:rsidRPr="007E7895" w:rsidRDefault="007E7895" w:rsidP="007E7895">
      <w:pPr>
        <w:numPr>
          <w:ilvl w:val="0"/>
          <w:numId w:val="16"/>
        </w:numPr>
        <w:spacing w:line="276" w:lineRule="auto"/>
        <w:ind w:hanging="141"/>
        <w:jc w:val="both"/>
        <w:rPr>
          <w:rFonts w:cstheme="minorHAnsi"/>
        </w:rPr>
      </w:pPr>
      <w:r w:rsidRPr="007E7895">
        <w:rPr>
          <w:rFonts w:cstheme="minorHAnsi"/>
          <w:b/>
        </w:rPr>
        <w:t>Wymagania stawiane Wykonawcy:</w:t>
      </w:r>
    </w:p>
    <w:p w14:paraId="5CB1326C" w14:textId="77777777" w:rsidR="007E7895" w:rsidRPr="007E7895" w:rsidRDefault="007E7895" w:rsidP="007E7895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Wykonawca odpowiedzialny jest za zgodność z warunkami technicznymi i jakościowymi opisanymi dla przedmiotu zamówienia.</w:t>
      </w:r>
    </w:p>
    <w:p w14:paraId="14E85026" w14:textId="77777777" w:rsidR="007E7895" w:rsidRPr="007E7895" w:rsidRDefault="007E7895" w:rsidP="007E7895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Wykonawca zobowiązuje się do zrealizowania cz</w:t>
      </w:r>
      <w:r w:rsidR="00236113">
        <w:rPr>
          <w:rFonts w:eastAsia="Times New Roman" w:cstheme="minorHAnsi"/>
        </w:rPr>
        <w:t xml:space="preserve">ynności objętych umową zgodnie </w:t>
      </w:r>
      <w:r w:rsidRPr="007E7895">
        <w:rPr>
          <w:rFonts w:eastAsia="Times New Roman" w:cstheme="minorHAnsi"/>
        </w:rPr>
        <w:t>z najlepszą wiedzą fachową i najwyższą starannością jaki</w:t>
      </w:r>
      <w:r w:rsidR="00236113">
        <w:rPr>
          <w:rFonts w:eastAsia="Times New Roman" w:cstheme="minorHAnsi"/>
        </w:rPr>
        <w:t xml:space="preserve">ej wymaga usługa tego rodzaju, </w:t>
      </w:r>
      <w:r w:rsidRPr="007E7895">
        <w:rPr>
          <w:rFonts w:eastAsia="Times New Roman" w:cstheme="minorHAnsi"/>
        </w:rPr>
        <w:t>z uwzględnieniem wymogów artystycznych i technicznych.</w:t>
      </w:r>
    </w:p>
    <w:p w14:paraId="2F577F66" w14:textId="77777777" w:rsidR="007E7895" w:rsidRPr="007E7895" w:rsidRDefault="007E7895" w:rsidP="007E7895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Wykonawca musi posiadać co najmniej 2-letnie doświadczenie w realizacji usług,</w:t>
      </w:r>
      <w:r w:rsidR="00236113">
        <w:rPr>
          <w:rFonts w:eastAsia="Times New Roman" w:cstheme="minorHAnsi"/>
        </w:rPr>
        <w:t xml:space="preserve"> </w:t>
      </w:r>
      <w:r w:rsidRPr="007E7895">
        <w:rPr>
          <w:rFonts w:eastAsia="Times New Roman" w:cstheme="minorHAnsi"/>
        </w:rPr>
        <w:t xml:space="preserve">w zakresie równym co najmniej opisowi przedmiotu zamówienia. </w:t>
      </w:r>
    </w:p>
    <w:p w14:paraId="4ABF2B5E" w14:textId="77777777" w:rsidR="007E7895" w:rsidRPr="007E7895" w:rsidRDefault="007E7895" w:rsidP="00E405E3">
      <w:pPr>
        <w:spacing w:after="200" w:line="276" w:lineRule="auto"/>
        <w:ind w:left="425"/>
        <w:contextualSpacing/>
        <w:jc w:val="both"/>
        <w:rPr>
          <w:rFonts w:eastAsia="Times New Roman" w:cstheme="minorHAnsi"/>
        </w:rPr>
      </w:pPr>
    </w:p>
    <w:p w14:paraId="22EFA1A6" w14:textId="77777777" w:rsidR="007E7895" w:rsidRPr="007E7895" w:rsidRDefault="007E7895" w:rsidP="007E7895">
      <w:pPr>
        <w:numPr>
          <w:ilvl w:val="0"/>
          <w:numId w:val="16"/>
        </w:numPr>
        <w:spacing w:line="276" w:lineRule="auto"/>
        <w:ind w:hanging="141"/>
        <w:jc w:val="both"/>
        <w:rPr>
          <w:rFonts w:eastAsia="Times New Roman" w:cstheme="minorHAnsi"/>
          <w:b/>
        </w:rPr>
      </w:pPr>
      <w:r w:rsidRPr="007E7895">
        <w:rPr>
          <w:rFonts w:eastAsia="Times New Roman" w:cstheme="minorHAnsi"/>
          <w:b/>
        </w:rPr>
        <w:t>Wynagrodzenie i realizacja płatności:</w:t>
      </w:r>
    </w:p>
    <w:p w14:paraId="5E191161" w14:textId="77777777" w:rsidR="007E7895" w:rsidRPr="007E7895" w:rsidRDefault="007E7895" w:rsidP="007E7895">
      <w:pPr>
        <w:numPr>
          <w:ilvl w:val="0"/>
          <w:numId w:val="28"/>
        </w:numPr>
        <w:spacing w:after="200" w:line="276" w:lineRule="auto"/>
        <w:ind w:left="737" w:hanging="312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Przedmiot zamówienia uważa się za należycie wykonany po dokonaniu odbioru ilościowo-jakościowego, potwierdzonego protokołem odbiorczym</w:t>
      </w:r>
      <w:r w:rsidR="003C2434">
        <w:rPr>
          <w:rFonts w:eastAsia="Times New Roman" w:cstheme="minorHAnsi"/>
        </w:rPr>
        <w:t xml:space="preserve"> bez zastrzeżeń</w:t>
      </w:r>
      <w:r w:rsidRPr="007E7895">
        <w:rPr>
          <w:rFonts w:eastAsia="Times New Roman" w:cstheme="minorHAnsi"/>
        </w:rPr>
        <w:t>, obejmującym zaprojektowanie, wyprodukowanie i dostarczenie do Filii Dolnośląskiego Wojewódzkiego Urzędu Pracy we Wrocławiu materiałów poligraficznych, podpisanym przez przedstawicieli Zamawiającego</w:t>
      </w:r>
      <w:r w:rsidR="003C2434">
        <w:rPr>
          <w:rFonts w:eastAsia="Times New Roman" w:cstheme="minorHAnsi"/>
        </w:rPr>
        <w:t xml:space="preserve"> i</w:t>
      </w:r>
      <w:r w:rsidR="00A93E02">
        <w:rPr>
          <w:rFonts w:eastAsia="Times New Roman" w:cstheme="minorHAnsi"/>
        </w:rPr>
        <w:t> </w:t>
      </w:r>
      <w:r w:rsidR="003C2434">
        <w:rPr>
          <w:rFonts w:eastAsia="Times New Roman" w:cstheme="minorHAnsi"/>
        </w:rPr>
        <w:t>Wykonawcy</w:t>
      </w:r>
      <w:r w:rsidRPr="007E7895">
        <w:rPr>
          <w:rFonts w:eastAsia="Times New Roman" w:cstheme="minorHAnsi"/>
        </w:rPr>
        <w:t xml:space="preserve">. </w:t>
      </w:r>
    </w:p>
    <w:p w14:paraId="02BC994C" w14:textId="77777777" w:rsidR="007E7895" w:rsidRPr="007E7895" w:rsidRDefault="007E7895" w:rsidP="007E7895">
      <w:pPr>
        <w:numPr>
          <w:ilvl w:val="0"/>
          <w:numId w:val="28"/>
        </w:numPr>
        <w:spacing w:after="200" w:line="276" w:lineRule="auto"/>
        <w:ind w:left="737" w:hanging="312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 xml:space="preserve">Podstawą wystawienia faktury/rachunku będzie podpisany przez przedstawicieli </w:t>
      </w:r>
      <w:r w:rsidR="003C2434">
        <w:rPr>
          <w:rFonts w:eastAsia="Times New Roman" w:cstheme="minorHAnsi"/>
        </w:rPr>
        <w:t xml:space="preserve">Wykonawcy </w:t>
      </w:r>
      <w:r w:rsidRPr="007E7895">
        <w:rPr>
          <w:rFonts w:eastAsia="Times New Roman" w:cstheme="minorHAnsi"/>
        </w:rPr>
        <w:t xml:space="preserve">protokół odbiorczy, który będzie stanowił załącznik do umowy. </w:t>
      </w:r>
    </w:p>
    <w:p w14:paraId="1851B108" w14:textId="77777777" w:rsidR="007E7895" w:rsidRPr="007E7895" w:rsidRDefault="007E7895" w:rsidP="007E7895">
      <w:pPr>
        <w:numPr>
          <w:ilvl w:val="0"/>
          <w:numId w:val="28"/>
        </w:numPr>
        <w:spacing w:after="200" w:line="276" w:lineRule="auto"/>
        <w:ind w:left="737" w:hanging="312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 przypadku jakichkolwiek zastrzeżeń, dotyczących wykonania przedmiotu zamówienia, strony zobowiązują się do wskazania uwag w treści protokołu.</w:t>
      </w:r>
    </w:p>
    <w:p w14:paraId="11015122" w14:textId="1A6A3CDB" w:rsidR="007E7895" w:rsidRPr="007E7895" w:rsidRDefault="007E7895" w:rsidP="007E789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Wykonawca zobowiązany jest do wystawienia faktury/rachunku po wykonaniu przedmiotu zamówienia i dostarczenia jej/go do Filii DWUP we Wro</w:t>
      </w:r>
      <w:r w:rsidR="00236113">
        <w:rPr>
          <w:rFonts w:eastAsia="Times New Roman" w:cstheme="minorHAnsi"/>
        </w:rPr>
        <w:t xml:space="preserve">cławiu, </w:t>
      </w:r>
      <w:r w:rsidR="001D3E6D">
        <w:rPr>
          <w:rFonts w:eastAsia="Times New Roman" w:cstheme="minorHAnsi"/>
        </w:rPr>
        <w:t>ul. E</w:t>
      </w:r>
      <w:r w:rsidR="009707FC">
        <w:rPr>
          <w:rFonts w:eastAsia="Times New Roman" w:cstheme="minorHAnsi"/>
        </w:rPr>
        <w:t xml:space="preserve">ugeniusza </w:t>
      </w:r>
      <w:r w:rsidR="001D3E6D">
        <w:rPr>
          <w:rFonts w:eastAsia="Times New Roman" w:cstheme="minorHAnsi"/>
        </w:rPr>
        <w:t>Kwiatkowskiego 4</w:t>
      </w:r>
      <w:r w:rsidR="00236113">
        <w:rPr>
          <w:rFonts w:eastAsia="Times New Roman" w:cstheme="minorHAnsi"/>
        </w:rPr>
        <w:t xml:space="preserve">, </w:t>
      </w:r>
      <w:r w:rsidR="001D3E6D">
        <w:rPr>
          <w:rFonts w:eastAsia="Times New Roman" w:cstheme="minorHAnsi"/>
        </w:rPr>
        <w:t>52-326</w:t>
      </w:r>
      <w:r w:rsidRPr="007E7895">
        <w:rPr>
          <w:rFonts w:eastAsia="Times New Roman" w:cstheme="minorHAnsi"/>
        </w:rPr>
        <w:t xml:space="preserve"> Wrocław, z dopiskiem „Wydział Promocji i </w:t>
      </w:r>
      <w:r w:rsidR="00380C91">
        <w:rPr>
          <w:rFonts w:eastAsia="Times New Roman" w:cstheme="minorHAnsi"/>
        </w:rPr>
        <w:t>Komunikacji Społecznej</w:t>
      </w:r>
      <w:r w:rsidRPr="007E7895">
        <w:rPr>
          <w:rFonts w:eastAsia="Times New Roman" w:cstheme="minorHAnsi"/>
        </w:rPr>
        <w:t xml:space="preserve">” w terminie </w:t>
      </w:r>
      <w:r w:rsidRPr="007E7895">
        <w:rPr>
          <w:rFonts w:eastAsia="Times New Roman" w:cstheme="minorHAnsi"/>
          <w:b/>
        </w:rPr>
        <w:t>7 dni</w:t>
      </w:r>
      <w:r w:rsidRPr="007E7895">
        <w:rPr>
          <w:rFonts w:eastAsia="Times New Roman" w:cstheme="minorHAnsi"/>
        </w:rPr>
        <w:t xml:space="preserve"> od dnia zrealizowania zamówienia.</w:t>
      </w:r>
    </w:p>
    <w:p w14:paraId="7A924BEE" w14:textId="77777777" w:rsidR="007E7895" w:rsidRPr="007E7895" w:rsidRDefault="007E7895" w:rsidP="007E789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 xml:space="preserve">Zamawiający dokona płatności nie później niż w terminie </w:t>
      </w:r>
      <w:r w:rsidRPr="007E7895">
        <w:rPr>
          <w:rFonts w:eastAsia="Times New Roman" w:cstheme="minorHAnsi"/>
          <w:b/>
        </w:rPr>
        <w:t>30 dni</w:t>
      </w:r>
      <w:r w:rsidRPr="007E7895">
        <w:rPr>
          <w:rFonts w:eastAsia="Times New Roman" w:cstheme="minorHAnsi"/>
        </w:rPr>
        <w:t xml:space="preserve"> od dnia otrzymania poprawnie wystawionej faktury/rachunku za wykonany przedmiot zamówienia. Wynagrodzenie będzie przekazane na konto bankowe Wykonawcy wskazane na fakturze/rachunku.</w:t>
      </w:r>
    </w:p>
    <w:p w14:paraId="5977EDB5" w14:textId="77777777" w:rsidR="007E7895" w:rsidRPr="007E7895" w:rsidRDefault="007E7895" w:rsidP="007E7895">
      <w:pPr>
        <w:numPr>
          <w:ilvl w:val="0"/>
          <w:numId w:val="28"/>
        </w:numPr>
        <w:spacing w:after="200" w:line="276" w:lineRule="auto"/>
        <w:ind w:left="737" w:hanging="312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 xml:space="preserve">W przypadku gdy dostarczony przedmiot zamówienia nie odpowiada wymogom określonym w </w:t>
      </w:r>
      <w:r w:rsidR="001D3E6D">
        <w:rPr>
          <w:rFonts w:eastAsia="Times New Roman" w:cstheme="minorHAnsi"/>
        </w:rPr>
        <w:t>SWZ</w:t>
      </w:r>
      <w:r w:rsidRPr="007E7895">
        <w:rPr>
          <w:rFonts w:eastAsia="Times New Roman" w:cstheme="minorHAnsi"/>
        </w:rPr>
        <w:t>, Zamawiającemu przysługuje prawo do zgłoszenia reklamacji za pośrednictwem poczty elektronicznej. Potwierdzenie dostarczenia wiadomości e-mail do skrzynki pocztowej adresata za pośrednictwem poczty elektronicznej jest dowodem na dokonanie zgłoszenia reklamacji.</w:t>
      </w:r>
    </w:p>
    <w:p w14:paraId="68E72985" w14:textId="77777777" w:rsidR="007E7895" w:rsidRPr="007E7895" w:rsidRDefault="007E7895" w:rsidP="007E7895">
      <w:pPr>
        <w:numPr>
          <w:ilvl w:val="0"/>
          <w:numId w:val="28"/>
        </w:numPr>
        <w:spacing w:after="200" w:line="276" w:lineRule="auto"/>
        <w:ind w:left="737" w:hanging="312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lastRenderedPageBreak/>
        <w:t>W terminie 3 dni roboczych od dnia zgłoszenia reklamacji Wykonawca zobowiązany jest przesłać Zamawiającemu za pośrednictwem poczty elek</w:t>
      </w:r>
      <w:r w:rsidR="00236113">
        <w:rPr>
          <w:rFonts w:eastAsia="Times New Roman" w:cstheme="minorHAnsi"/>
        </w:rPr>
        <w:t xml:space="preserve">tronicznej (e-mail) informację </w:t>
      </w:r>
      <w:r w:rsidRPr="007E7895">
        <w:rPr>
          <w:rFonts w:eastAsia="Times New Roman" w:cstheme="minorHAnsi"/>
        </w:rPr>
        <w:t>o uznaniu lub nieuznaniu reklamacji wraz z uzasadnieniem.</w:t>
      </w:r>
    </w:p>
    <w:p w14:paraId="0730BB52" w14:textId="77777777" w:rsidR="007E7895" w:rsidRPr="007E7895" w:rsidRDefault="007E7895" w:rsidP="007E7895">
      <w:pPr>
        <w:numPr>
          <w:ilvl w:val="0"/>
          <w:numId w:val="28"/>
        </w:numPr>
        <w:spacing w:after="200" w:line="276" w:lineRule="auto"/>
        <w:ind w:left="737" w:hanging="312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 przypadku uznania reklamacji Wykonawca zobowiązuje się do odbioru na własny koszt wadliwego przedmiotu zamówienia w terminie 7 dni roboczych od dnia zgłoszenia reklamacji przez Zamawiającego, a także do dostarczenia przedmiotu zamówienia w żądanej ilości, pełnowartościowego i spełniającego wymagania Zamawiającego w terminie 14 dni roboczych od daty zgłoszenia reklamacji przez Zamawiającego.</w:t>
      </w:r>
    </w:p>
    <w:p w14:paraId="738EF0C2" w14:textId="77777777" w:rsidR="007E7895" w:rsidRPr="007E7895" w:rsidRDefault="007E7895" w:rsidP="007E7895">
      <w:pPr>
        <w:numPr>
          <w:ilvl w:val="0"/>
          <w:numId w:val="28"/>
        </w:numPr>
        <w:spacing w:after="200" w:line="276" w:lineRule="auto"/>
        <w:ind w:left="737" w:hanging="312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Po bezskutecznym upływie terminu, o którym mowa w pkt. X ppkt. 7) reklamacja będzie uznana w</w:t>
      </w:r>
      <w:r w:rsidR="00A93E02">
        <w:rPr>
          <w:rFonts w:eastAsia="Times New Roman" w:cstheme="minorHAnsi"/>
        </w:rPr>
        <w:t> </w:t>
      </w:r>
      <w:r w:rsidRPr="007E7895">
        <w:rPr>
          <w:rFonts w:eastAsia="Times New Roman" w:cstheme="minorHAnsi"/>
        </w:rPr>
        <w:t>całości zgodnie z żądaniem Zamawiającego.</w:t>
      </w:r>
    </w:p>
    <w:p w14:paraId="4DB7369D" w14:textId="77777777" w:rsidR="007E7895" w:rsidRPr="007E7895" w:rsidRDefault="007E7895" w:rsidP="007E7895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Niezależnie od uprawnień z tytułu gwarancji Zamawiający ma prawo do rękojmi za wady fizyczne przedmiotu zamówienia zgodnie z art. 556-576 Kodeksu Cywilnego.</w:t>
      </w:r>
    </w:p>
    <w:p w14:paraId="08B713DC" w14:textId="77777777" w:rsidR="007E7895" w:rsidRPr="007E7895" w:rsidRDefault="007E7895" w:rsidP="00FE3BED">
      <w:pPr>
        <w:spacing w:after="120" w:line="276" w:lineRule="auto"/>
        <w:jc w:val="both"/>
        <w:rPr>
          <w:rFonts w:eastAsia="Times New Roman" w:cstheme="minorHAnsi"/>
          <w:b/>
        </w:rPr>
      </w:pPr>
    </w:p>
    <w:p w14:paraId="728184D5" w14:textId="77777777" w:rsidR="007E7895" w:rsidRPr="007E7895" w:rsidRDefault="007E7895" w:rsidP="00FE3BED">
      <w:pPr>
        <w:spacing w:after="120" w:line="276" w:lineRule="auto"/>
        <w:ind w:firstLine="360"/>
        <w:jc w:val="both"/>
        <w:rPr>
          <w:rFonts w:eastAsia="Times New Roman" w:cstheme="minorHAnsi"/>
          <w:b/>
        </w:rPr>
      </w:pPr>
      <w:r w:rsidRPr="007E7895">
        <w:rPr>
          <w:rFonts w:eastAsia="Times New Roman" w:cstheme="minorHAnsi"/>
          <w:b/>
        </w:rPr>
        <w:t>XI. Majątkowe prawa autorskie</w:t>
      </w:r>
    </w:p>
    <w:p w14:paraId="6DD1DC22" w14:textId="77777777" w:rsidR="007E7895" w:rsidRPr="007E7895" w:rsidRDefault="007E7895" w:rsidP="007E7895">
      <w:pPr>
        <w:numPr>
          <w:ilvl w:val="0"/>
          <w:numId w:val="29"/>
        </w:numPr>
        <w:spacing w:before="120" w:line="276" w:lineRule="auto"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Wykonawca na podstawie umowy</w:t>
      </w:r>
      <w:r w:rsidRPr="007E7895">
        <w:rPr>
          <w:rFonts w:eastAsia="Times New Roman" w:cstheme="minorHAnsi"/>
          <w:snapToGrid w:val="0"/>
        </w:rPr>
        <w:t xml:space="preserve"> z chwilą odbioru przedmiotu zamówienia</w:t>
      </w:r>
      <w:r w:rsidRPr="007E7895">
        <w:rPr>
          <w:rFonts w:eastAsia="Times New Roman" w:cstheme="minorHAnsi"/>
        </w:rPr>
        <w:t xml:space="preserve"> przeniesie na</w:t>
      </w:r>
      <w:r w:rsidR="00A93E02">
        <w:rPr>
          <w:rFonts w:eastAsia="Times New Roman" w:cstheme="minorHAnsi"/>
        </w:rPr>
        <w:t> </w:t>
      </w:r>
      <w:r w:rsidRPr="007E7895">
        <w:rPr>
          <w:rFonts w:eastAsia="Times New Roman" w:cstheme="minorHAnsi"/>
        </w:rPr>
        <w:t>Zamawiającego wszelkie autorskie prawa majątkowe i pokrewne (prawa zależne) do</w:t>
      </w:r>
      <w:r w:rsidR="00A93E02">
        <w:rPr>
          <w:rFonts w:eastAsia="Times New Roman" w:cstheme="minorHAnsi"/>
        </w:rPr>
        <w:t> </w:t>
      </w:r>
      <w:r w:rsidRPr="007E7895">
        <w:rPr>
          <w:rFonts w:eastAsia="Times New Roman" w:cstheme="minorHAnsi"/>
        </w:rPr>
        <w:t>nieograniczonego w czasie i przestrzeni korzystania i rozporządzania wytworzonymi materiałami w</w:t>
      </w:r>
      <w:r w:rsidR="00A93E02">
        <w:rPr>
          <w:rFonts w:eastAsia="Times New Roman" w:cstheme="minorHAnsi"/>
        </w:rPr>
        <w:t> </w:t>
      </w:r>
      <w:r w:rsidRPr="007E7895">
        <w:rPr>
          <w:rFonts w:eastAsia="Times New Roman" w:cstheme="minorHAnsi"/>
        </w:rPr>
        <w:t>tym do powielania, publikowania, edytowania oraz ich modyfikowania, bez konieczności składania w</w:t>
      </w:r>
      <w:r w:rsidR="00A93E02">
        <w:rPr>
          <w:rFonts w:eastAsia="Times New Roman" w:cstheme="minorHAnsi"/>
        </w:rPr>
        <w:t> </w:t>
      </w:r>
      <w:r w:rsidRPr="007E7895">
        <w:rPr>
          <w:rFonts w:eastAsia="Times New Roman" w:cstheme="minorHAnsi"/>
        </w:rPr>
        <w:t>tej sprawie jakichkolwiek dodatkowych oświadczeń woli przez Strony.</w:t>
      </w:r>
    </w:p>
    <w:p w14:paraId="26F6EED4" w14:textId="77777777" w:rsidR="007E7895" w:rsidRPr="007E7895" w:rsidRDefault="007E7895" w:rsidP="007E7895">
      <w:pPr>
        <w:numPr>
          <w:ilvl w:val="0"/>
          <w:numId w:val="29"/>
        </w:numPr>
        <w:spacing w:before="120" w:line="276" w:lineRule="auto"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Przeniesienie autorskich praw majątkowych obejmuje wszystkie znane pola eksploatacji związane z przedmiotem zamówienia, w tym w szczególności:</w:t>
      </w:r>
    </w:p>
    <w:p w14:paraId="6A34F2D6" w14:textId="77777777" w:rsidR="007E7895" w:rsidRPr="007E7895" w:rsidRDefault="007E7895" w:rsidP="007E789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wielokrotnego publikowania projektów graficznych,</w:t>
      </w:r>
    </w:p>
    <w:p w14:paraId="0C54E1F3" w14:textId="77777777" w:rsidR="007E7895" w:rsidRPr="007E7895" w:rsidRDefault="007E7895" w:rsidP="007E789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rozpowszechniania,</w:t>
      </w:r>
    </w:p>
    <w:p w14:paraId="2F6CD177" w14:textId="77777777" w:rsidR="007E7895" w:rsidRPr="007E7895" w:rsidRDefault="007E7895" w:rsidP="007E789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wielokrotnego udostępniania i przekazywania osobom trzecim,</w:t>
      </w:r>
    </w:p>
    <w:p w14:paraId="7CAC7FD1" w14:textId="77777777" w:rsidR="007E7895" w:rsidRPr="007E7895" w:rsidRDefault="007E7895" w:rsidP="007E789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wielokrotnego wprowadzania do pamięci komputera,</w:t>
      </w:r>
    </w:p>
    <w:p w14:paraId="00B080F9" w14:textId="77777777" w:rsidR="007E7895" w:rsidRPr="007E7895" w:rsidRDefault="007E7895" w:rsidP="007E789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najmu,</w:t>
      </w:r>
    </w:p>
    <w:p w14:paraId="0E50704E" w14:textId="77777777" w:rsidR="007E7895" w:rsidRPr="007E7895" w:rsidRDefault="007E7895" w:rsidP="007E789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dzierżawy,</w:t>
      </w:r>
    </w:p>
    <w:p w14:paraId="3EF11B62" w14:textId="77777777" w:rsidR="007E7895" w:rsidRPr="007E7895" w:rsidRDefault="007E7895" w:rsidP="007E789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nadanie za pomocą wizji bezprzewodowej i przewodowej przez stację naziemną oraz za</w:t>
      </w:r>
      <w:r w:rsidR="00A93E02">
        <w:rPr>
          <w:rFonts w:eastAsia="Times New Roman" w:cstheme="minorHAnsi"/>
        </w:rPr>
        <w:t> </w:t>
      </w:r>
      <w:r w:rsidRPr="007E7895">
        <w:rPr>
          <w:rFonts w:eastAsia="Times New Roman" w:cstheme="minorHAnsi"/>
        </w:rPr>
        <w:t>pośrednictwem satelity,</w:t>
      </w:r>
    </w:p>
    <w:p w14:paraId="42B442AD" w14:textId="77777777" w:rsidR="007E7895" w:rsidRPr="007E7895" w:rsidRDefault="007E7895" w:rsidP="007E789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wykorzystywanie w produkcjach multimedialnych i internetowych.</w:t>
      </w:r>
    </w:p>
    <w:p w14:paraId="186EAE55" w14:textId="77777777" w:rsidR="007E7895" w:rsidRPr="007E7895" w:rsidRDefault="007E7895" w:rsidP="007E7895">
      <w:pPr>
        <w:spacing w:before="120" w:line="276" w:lineRule="auto"/>
        <w:ind w:left="360"/>
        <w:jc w:val="both"/>
        <w:rPr>
          <w:rFonts w:cstheme="minorHAnsi"/>
        </w:rPr>
      </w:pPr>
      <w:r w:rsidRPr="007E7895">
        <w:rPr>
          <w:rFonts w:cstheme="minorHAnsi"/>
        </w:rPr>
        <w:t>3</w:t>
      </w:r>
      <w:r w:rsidR="00380C91">
        <w:rPr>
          <w:rFonts w:cstheme="minorHAnsi"/>
        </w:rPr>
        <w:t xml:space="preserve">) </w:t>
      </w:r>
      <w:r w:rsidRPr="007E7895">
        <w:rPr>
          <w:rFonts w:cstheme="minorHAnsi"/>
        </w:rPr>
        <w:t>Odrębne pola eksploatacji stanowią w szczególności w zakresie:</w:t>
      </w:r>
    </w:p>
    <w:p w14:paraId="6922B14B" w14:textId="77777777" w:rsidR="007E7895" w:rsidRPr="007E7895" w:rsidRDefault="007E7895" w:rsidP="007E789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utrwalania i zwielokrotniania utworu - wytwarzanie określoną techniką egzemplarzy utworu, w</w:t>
      </w:r>
      <w:r w:rsidR="00A93E02">
        <w:rPr>
          <w:rFonts w:eastAsia="Times New Roman" w:cstheme="minorHAnsi"/>
        </w:rPr>
        <w:t> </w:t>
      </w:r>
      <w:r w:rsidRPr="007E7895">
        <w:rPr>
          <w:rFonts w:eastAsia="Times New Roman" w:cstheme="minorHAnsi"/>
        </w:rPr>
        <w:t>tym techniką drukarską, reprograficzną, zapisu magnetycznego oraz techniką cyfrową;</w:t>
      </w:r>
    </w:p>
    <w:p w14:paraId="72F86FD9" w14:textId="77777777" w:rsidR="007E7895" w:rsidRPr="007E7895" w:rsidRDefault="007E7895" w:rsidP="007E789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 xml:space="preserve">obrotu oryginałem lub egzemplarzami, na których </w:t>
      </w:r>
      <w:r w:rsidR="00236113">
        <w:rPr>
          <w:rFonts w:eastAsia="Times New Roman" w:cstheme="minorHAnsi"/>
        </w:rPr>
        <w:t xml:space="preserve">utwór utrwalono - wprowadzanie </w:t>
      </w:r>
      <w:r w:rsidRPr="007E7895">
        <w:rPr>
          <w:rFonts w:eastAsia="Times New Roman" w:cstheme="minorHAnsi"/>
        </w:rPr>
        <w:t>do obrotu, użyczenie lub najem oryginału albo egzemplarzy;</w:t>
      </w:r>
    </w:p>
    <w:p w14:paraId="3FE7BD5C" w14:textId="77777777" w:rsidR="007E7895" w:rsidRPr="007E7895" w:rsidRDefault="007E7895" w:rsidP="007E789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 xml:space="preserve">rozpowszechniania utworu w sposób inny niż określony w pkt. 1 - publiczne wykonanie, wystawienie, wyświetlenie, odtworzenie </w:t>
      </w:r>
      <w:r w:rsidR="00236113">
        <w:rPr>
          <w:rFonts w:eastAsia="Times New Roman" w:cstheme="minorHAnsi"/>
        </w:rPr>
        <w:t xml:space="preserve">oraz nadawanie i reemitowanie, </w:t>
      </w:r>
      <w:r w:rsidRPr="007E7895">
        <w:rPr>
          <w:rFonts w:eastAsia="Times New Roman" w:cstheme="minorHAnsi"/>
        </w:rPr>
        <w:t>a także publiczne udostępnianie utworu w taki sposób, aby każdy mógł mieć do niego dostęp w miejscu i w czasie przez siebie wybranym</w:t>
      </w:r>
    </w:p>
    <w:p w14:paraId="3858510F" w14:textId="77777777" w:rsidR="007E7895" w:rsidRPr="007E7895" w:rsidRDefault="00380C91" w:rsidP="007E789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4)</w:t>
      </w:r>
      <w:r w:rsidR="007E7895" w:rsidRPr="007E7895">
        <w:rPr>
          <w:rFonts w:cstheme="minorHAnsi"/>
        </w:rPr>
        <w:t xml:space="preserve"> Wykonawca uzyska wszelkie niezbędne zgody, umożliwiające realizację przedmiotu umowy przez Wykonawcę.</w:t>
      </w:r>
    </w:p>
    <w:p w14:paraId="2F2A6FBC" w14:textId="77777777" w:rsidR="007E7895" w:rsidRDefault="00B95F0D" w:rsidP="007E7895">
      <w:pPr>
        <w:ind w:right="140"/>
        <w:jc w:val="both"/>
        <w:rPr>
          <w:rFonts w:cstheme="minorHAnsi"/>
          <w:b/>
        </w:rPr>
      </w:pPr>
      <w:r>
        <w:rPr>
          <w:rFonts w:cstheme="minorHAnsi"/>
          <w:b/>
        </w:rPr>
        <w:t>XII. Kryteria oceny oferty:</w:t>
      </w:r>
    </w:p>
    <w:p w14:paraId="688DD778" w14:textId="77777777" w:rsidR="002A0080" w:rsidRDefault="002A0080" w:rsidP="007E7895">
      <w:pPr>
        <w:ind w:right="140"/>
        <w:jc w:val="both"/>
        <w:rPr>
          <w:rFonts w:cstheme="minorHAnsi"/>
          <w:b/>
        </w:rPr>
      </w:pPr>
    </w:p>
    <w:p w14:paraId="3DC81DE3" w14:textId="05A1F816" w:rsidR="00B95F0D" w:rsidRPr="007F535D" w:rsidRDefault="00B95F0D" w:rsidP="007E7895">
      <w:pPr>
        <w:ind w:right="140"/>
        <w:jc w:val="both"/>
        <w:rPr>
          <w:rFonts w:cstheme="minorHAnsi"/>
        </w:rPr>
      </w:pPr>
      <w:r w:rsidRPr="007F535D">
        <w:rPr>
          <w:rFonts w:cstheme="minorHAnsi"/>
        </w:rPr>
        <w:t>1) Cena</w:t>
      </w:r>
      <w:r w:rsidR="00A76BC4" w:rsidRPr="007F535D">
        <w:rPr>
          <w:rFonts w:cstheme="minorHAnsi"/>
        </w:rPr>
        <w:t xml:space="preserve"> </w:t>
      </w:r>
      <w:r w:rsidRPr="007F535D">
        <w:rPr>
          <w:rFonts w:cstheme="minorHAnsi"/>
        </w:rPr>
        <w:t xml:space="preserve">- </w:t>
      </w:r>
      <w:r w:rsidR="00F93A46">
        <w:rPr>
          <w:rFonts w:cstheme="minorHAnsi"/>
        </w:rPr>
        <w:t>10</w:t>
      </w:r>
      <w:r w:rsidRPr="007F535D">
        <w:rPr>
          <w:rFonts w:cstheme="minorHAnsi"/>
        </w:rPr>
        <w:t>0%</w:t>
      </w:r>
    </w:p>
    <w:p w14:paraId="156FB5A0" w14:textId="77777777" w:rsidR="007E7895" w:rsidRPr="007E7895" w:rsidRDefault="007E7895" w:rsidP="007E7895">
      <w:pPr>
        <w:rPr>
          <w:rFonts w:cstheme="minorHAnsi"/>
        </w:rPr>
      </w:pPr>
    </w:p>
    <w:p w14:paraId="799777D0" w14:textId="77777777" w:rsidR="00DC6505" w:rsidRPr="007E7895" w:rsidRDefault="00DC6505" w:rsidP="007E7895"/>
    <w:sectPr w:rsidR="00DC6505" w:rsidRPr="007E7895" w:rsidSect="002946C3"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DC597" w14:textId="77777777" w:rsidR="0047357B" w:rsidRDefault="0047357B" w:rsidP="00FE69F7">
      <w:r>
        <w:separator/>
      </w:r>
    </w:p>
  </w:endnote>
  <w:endnote w:type="continuationSeparator" w:id="0">
    <w:p w14:paraId="1D8AB87B" w14:textId="77777777" w:rsidR="0047357B" w:rsidRDefault="0047357B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CFDD" w14:textId="77777777"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51BAB">
      <w:rPr>
        <w:noProof/>
      </w:rPr>
      <w:t>2</w:t>
    </w:r>
    <w:r>
      <w:rPr>
        <w:noProof/>
      </w:rPr>
      <w:fldChar w:fldCharType="end"/>
    </w:r>
  </w:p>
  <w:p w14:paraId="49143D42" w14:textId="77777777"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785C" w14:textId="77777777"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 wp14:anchorId="57820538" wp14:editId="320F297C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7926A8" w14:textId="77777777"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72ED5" w14:paraId="7154D74F" w14:textId="77777777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14:paraId="31CCCE94" w14:textId="77777777"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191DCB8D" w14:textId="42E524F3" w:rsidR="0080012E" w:rsidRPr="00F2698E" w:rsidRDefault="005B0357" w:rsidP="005B035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Promocji </w:t>
          </w:r>
        </w:p>
      </w:tc>
      <w:tc>
        <w:tcPr>
          <w:tcW w:w="4865" w:type="dxa"/>
          <w:gridSpan w:val="2"/>
          <w:shd w:val="clear" w:color="auto" w:fill="auto"/>
        </w:tcPr>
        <w:p w14:paraId="27169426" w14:textId="3D80AC10" w:rsidR="0080012E" w:rsidRPr="00A21C81" w:rsidRDefault="00BF7EE1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ul. Eugeniusza Kwiatkowskiego 4, 52-326 </w:t>
          </w:r>
          <w:r w:rsidR="0080012E" w:rsidRPr="00A21C81">
            <w:rPr>
              <w:rFonts w:ascii="Arial" w:hAnsi="Arial" w:cs="Arial"/>
              <w:sz w:val="16"/>
              <w:szCs w:val="16"/>
            </w:rPr>
            <w:t>Wrocław</w:t>
          </w:r>
        </w:p>
        <w:p w14:paraId="283E4AED" w14:textId="77777777"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78CD26C2" w14:textId="77777777"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472ED5" w14:paraId="126B0B67" w14:textId="77777777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472ED5" w14:paraId="7414194D" w14:textId="77777777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14:paraId="5ED4F532" w14:textId="77777777" w:rsidR="00540CC2" w:rsidRPr="001C683E" w:rsidRDefault="00540CC2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4865" w:type="dxa"/>
                <w:shd w:val="clear" w:color="auto" w:fill="auto"/>
              </w:tcPr>
              <w:p w14:paraId="2ACF76FA" w14:textId="77777777"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</w:tr>
        </w:tbl>
        <w:p w14:paraId="421B9FED" w14:textId="77777777"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38D311CD" w14:textId="77777777"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145EC2FC" w14:textId="77777777"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14:paraId="2FA11755" w14:textId="77777777"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14:paraId="5208D219" w14:textId="77777777" w:rsidR="0080012E" w:rsidRPr="00472ED5" w:rsidRDefault="0080012E" w:rsidP="00785514">
    <w:pPr>
      <w:pStyle w:val="Stopka"/>
      <w:rPr>
        <w:rFonts w:ascii="Arial" w:hAnsi="Arial" w:cs="Arial"/>
        <w:noProof/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0F4D" w14:textId="77777777" w:rsidR="0047357B" w:rsidRDefault="0047357B" w:rsidP="00FE69F7">
      <w:r>
        <w:separator/>
      </w:r>
    </w:p>
  </w:footnote>
  <w:footnote w:type="continuationSeparator" w:id="0">
    <w:p w14:paraId="0FF5A5B8" w14:textId="77777777" w:rsidR="0047357B" w:rsidRDefault="0047357B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0269" w14:textId="77777777" w:rsidR="0080012E" w:rsidRDefault="0080012E" w:rsidP="004B2FC1">
    <w:pPr>
      <w:pStyle w:val="Nagwek"/>
      <w:tabs>
        <w:tab w:val="left" w:pos="5445"/>
      </w:tabs>
    </w:pPr>
    <w:r>
      <w:rPr>
        <w:noProof/>
      </w:rPr>
      <w:drawing>
        <wp:inline distT="0" distB="0" distL="0" distR="0" wp14:anchorId="580D7EA0" wp14:editId="18BFA834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2FC1">
      <w:tab/>
    </w:r>
    <w:r w:rsidR="004B2FC1">
      <w:tab/>
    </w:r>
    <w:r w:rsidR="004B2FC1">
      <w:tab/>
    </w:r>
    <w:r w:rsidR="004B2FC1">
      <w:rPr>
        <w:noProof/>
      </w:rPr>
      <w:drawing>
        <wp:inline distT="0" distB="0" distL="0" distR="0" wp14:anchorId="0BA49D4C" wp14:editId="45332E3F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0D4E30" w14:textId="77777777" w:rsidR="004B2FC1" w:rsidRDefault="004B2F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A1A"/>
    <w:multiLevelType w:val="hybridMultilevel"/>
    <w:tmpl w:val="833AC886"/>
    <w:lvl w:ilvl="0" w:tplc="3E361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06E26"/>
    <w:multiLevelType w:val="hybridMultilevel"/>
    <w:tmpl w:val="F97EEFD4"/>
    <w:lvl w:ilvl="0" w:tplc="686A34D4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</w:abstractNum>
  <w:abstractNum w:abstractNumId="3" w15:restartNumberingAfterBreak="0">
    <w:nsid w:val="0896181B"/>
    <w:multiLevelType w:val="hybridMultilevel"/>
    <w:tmpl w:val="0AFA571C"/>
    <w:lvl w:ilvl="0" w:tplc="3A8A1D8E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3F3E2E"/>
    <w:multiLevelType w:val="hybridMultilevel"/>
    <w:tmpl w:val="313C38DA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11BB6569"/>
    <w:multiLevelType w:val="hybridMultilevel"/>
    <w:tmpl w:val="8774D4E0"/>
    <w:lvl w:ilvl="0" w:tplc="122C669A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22118D"/>
    <w:multiLevelType w:val="hybridMultilevel"/>
    <w:tmpl w:val="64E645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3770F2"/>
    <w:multiLevelType w:val="hybridMultilevel"/>
    <w:tmpl w:val="AE0A217C"/>
    <w:lvl w:ilvl="0" w:tplc="02223EF8">
      <w:start w:val="1"/>
      <w:numFmt w:val="decimal"/>
      <w:lvlText w:val="%1)"/>
      <w:lvlJc w:val="left"/>
      <w:pPr>
        <w:ind w:left="737" w:hanging="312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22071"/>
    <w:multiLevelType w:val="hybridMultilevel"/>
    <w:tmpl w:val="6D12E7B6"/>
    <w:lvl w:ilvl="0" w:tplc="0D1E72A4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CF7FB3"/>
    <w:multiLevelType w:val="hybridMultilevel"/>
    <w:tmpl w:val="CB12011C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2" w15:restartNumberingAfterBreak="0">
    <w:nsid w:val="27D720EE"/>
    <w:multiLevelType w:val="hybridMultilevel"/>
    <w:tmpl w:val="3C8C2AF8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3" w15:restartNumberingAfterBreak="0">
    <w:nsid w:val="296D70AA"/>
    <w:multiLevelType w:val="hybridMultilevel"/>
    <w:tmpl w:val="142AF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066DB"/>
    <w:multiLevelType w:val="hybridMultilevel"/>
    <w:tmpl w:val="6E4E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FEE6A4C">
      <w:start w:val="1"/>
      <w:numFmt w:val="lowerLetter"/>
      <w:lvlText w:val="%4)"/>
      <w:lvlJc w:val="left"/>
      <w:pPr>
        <w:ind w:left="1021" w:hanging="284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05C50"/>
    <w:multiLevelType w:val="hybridMultilevel"/>
    <w:tmpl w:val="0C4E60FA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6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96AF2"/>
    <w:multiLevelType w:val="hybridMultilevel"/>
    <w:tmpl w:val="17E861EC"/>
    <w:lvl w:ilvl="0" w:tplc="13FCEFA6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51B8F"/>
    <w:multiLevelType w:val="hybridMultilevel"/>
    <w:tmpl w:val="20EEC632"/>
    <w:lvl w:ilvl="0" w:tplc="E99A58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22722"/>
    <w:multiLevelType w:val="hybridMultilevel"/>
    <w:tmpl w:val="1EE0F9EC"/>
    <w:lvl w:ilvl="0" w:tplc="AC58436A">
      <w:start w:val="1"/>
      <w:numFmt w:val="bullet"/>
      <w:lvlText w:val="-"/>
      <w:lvlJc w:val="left"/>
      <w:pPr>
        <w:ind w:left="1432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1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7E33CD"/>
    <w:multiLevelType w:val="hybridMultilevel"/>
    <w:tmpl w:val="E574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AD52976"/>
    <w:multiLevelType w:val="hybridMultilevel"/>
    <w:tmpl w:val="B03C9372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5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3C404E"/>
    <w:multiLevelType w:val="hybridMultilevel"/>
    <w:tmpl w:val="6792D82E"/>
    <w:lvl w:ilvl="0" w:tplc="F246E970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27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C53A91"/>
    <w:multiLevelType w:val="hybridMultilevel"/>
    <w:tmpl w:val="50EE4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9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29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29"/>
    <w:lvlOverride w:ilvl="0">
      <w:lvl w:ilvl="0" w:tplc="04150011">
        <w:start w:val="1"/>
        <w:numFmt w:val="decimal"/>
        <w:lvlText w:val="%1)"/>
        <w:lvlJc w:val="left"/>
        <w:pPr>
          <w:ind w:left="737" w:hanging="34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lvl w:ilvl="0" w:tplc="0D1E72A4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0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24">
    <w:abstractNumId w:val="30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25">
    <w:abstractNumId w:val="5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</w:num>
  <w:num w:numId="33">
    <w:abstractNumId w:val="17"/>
  </w:num>
  <w:num w:numId="34">
    <w:abstractNumId w:val="3"/>
  </w:num>
  <w:num w:numId="35">
    <w:abstractNumId w:val="6"/>
  </w:num>
  <w:num w:numId="36">
    <w:abstractNumId w:val="24"/>
  </w:num>
  <w:num w:numId="37">
    <w:abstractNumId w:val="12"/>
  </w:num>
  <w:num w:numId="38">
    <w:abstractNumId w:val="11"/>
  </w:num>
  <w:num w:numId="39">
    <w:abstractNumId w:val="15"/>
  </w:num>
  <w:num w:numId="40">
    <w:abstractNumId w:val="22"/>
  </w:num>
  <w:num w:numId="41">
    <w:abstractNumId w:val="2"/>
  </w:num>
  <w:num w:numId="42">
    <w:abstractNumId w:val="13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5"/>
    <w:rsid w:val="000010E8"/>
    <w:rsid w:val="00042301"/>
    <w:rsid w:val="00050F90"/>
    <w:rsid w:val="00054D31"/>
    <w:rsid w:val="00086D07"/>
    <w:rsid w:val="000A7453"/>
    <w:rsid w:val="000C39F6"/>
    <w:rsid w:val="000D18FB"/>
    <w:rsid w:val="000F0F2E"/>
    <w:rsid w:val="000F595D"/>
    <w:rsid w:val="000F5A57"/>
    <w:rsid w:val="00113500"/>
    <w:rsid w:val="001208BA"/>
    <w:rsid w:val="00124828"/>
    <w:rsid w:val="00140214"/>
    <w:rsid w:val="001578F5"/>
    <w:rsid w:val="00166F01"/>
    <w:rsid w:val="00174D3D"/>
    <w:rsid w:val="001D3E6D"/>
    <w:rsid w:val="001D4F1E"/>
    <w:rsid w:val="00203707"/>
    <w:rsid w:val="00207EB0"/>
    <w:rsid w:val="00236113"/>
    <w:rsid w:val="0023633D"/>
    <w:rsid w:val="00240FD9"/>
    <w:rsid w:val="0025699C"/>
    <w:rsid w:val="00256FD4"/>
    <w:rsid w:val="00282F02"/>
    <w:rsid w:val="00286431"/>
    <w:rsid w:val="00286B65"/>
    <w:rsid w:val="00291147"/>
    <w:rsid w:val="002946C3"/>
    <w:rsid w:val="002A0080"/>
    <w:rsid w:val="002A119A"/>
    <w:rsid w:val="002A4266"/>
    <w:rsid w:val="002C1EA9"/>
    <w:rsid w:val="002D08AA"/>
    <w:rsid w:val="002E1BF6"/>
    <w:rsid w:val="00327ECA"/>
    <w:rsid w:val="00337E5D"/>
    <w:rsid w:val="00341FD7"/>
    <w:rsid w:val="00347342"/>
    <w:rsid w:val="003538DB"/>
    <w:rsid w:val="00376888"/>
    <w:rsid w:val="003774A9"/>
    <w:rsid w:val="00380C91"/>
    <w:rsid w:val="00384FBB"/>
    <w:rsid w:val="003900E9"/>
    <w:rsid w:val="003C1EEA"/>
    <w:rsid w:val="003C2434"/>
    <w:rsid w:val="003D74E1"/>
    <w:rsid w:val="003F0F4D"/>
    <w:rsid w:val="00425C92"/>
    <w:rsid w:val="004309C4"/>
    <w:rsid w:val="00442806"/>
    <w:rsid w:val="00472ED5"/>
    <w:rsid w:val="0047357B"/>
    <w:rsid w:val="00473DE8"/>
    <w:rsid w:val="004B2FC1"/>
    <w:rsid w:val="004D0666"/>
    <w:rsid w:val="004E61C9"/>
    <w:rsid w:val="004F32D2"/>
    <w:rsid w:val="00514BCC"/>
    <w:rsid w:val="00540B4F"/>
    <w:rsid w:val="00540CC2"/>
    <w:rsid w:val="005630D0"/>
    <w:rsid w:val="005A0D45"/>
    <w:rsid w:val="005B0357"/>
    <w:rsid w:val="005B0405"/>
    <w:rsid w:val="005B3A34"/>
    <w:rsid w:val="005B54B8"/>
    <w:rsid w:val="005D1B29"/>
    <w:rsid w:val="005D1EFE"/>
    <w:rsid w:val="005E1C05"/>
    <w:rsid w:val="005E63D3"/>
    <w:rsid w:val="005E7A8D"/>
    <w:rsid w:val="005F053E"/>
    <w:rsid w:val="00607062"/>
    <w:rsid w:val="00612661"/>
    <w:rsid w:val="0061268E"/>
    <w:rsid w:val="00622924"/>
    <w:rsid w:val="00632D59"/>
    <w:rsid w:val="00664453"/>
    <w:rsid w:val="006802EC"/>
    <w:rsid w:val="00696124"/>
    <w:rsid w:val="006A551A"/>
    <w:rsid w:val="006C60F8"/>
    <w:rsid w:val="006D585F"/>
    <w:rsid w:val="006D78D6"/>
    <w:rsid w:val="006E09F2"/>
    <w:rsid w:val="006F603F"/>
    <w:rsid w:val="0071379E"/>
    <w:rsid w:val="0072197F"/>
    <w:rsid w:val="00784E90"/>
    <w:rsid w:val="00785514"/>
    <w:rsid w:val="00794620"/>
    <w:rsid w:val="007963F1"/>
    <w:rsid w:val="00797F83"/>
    <w:rsid w:val="007A10F0"/>
    <w:rsid w:val="007C50D7"/>
    <w:rsid w:val="007E7895"/>
    <w:rsid w:val="007F535D"/>
    <w:rsid w:val="0080012E"/>
    <w:rsid w:val="0082163E"/>
    <w:rsid w:val="00867CC3"/>
    <w:rsid w:val="00872DAC"/>
    <w:rsid w:val="00884330"/>
    <w:rsid w:val="008855CA"/>
    <w:rsid w:val="0088692D"/>
    <w:rsid w:val="00890DE8"/>
    <w:rsid w:val="008F74FA"/>
    <w:rsid w:val="00905470"/>
    <w:rsid w:val="00906BAF"/>
    <w:rsid w:val="00924745"/>
    <w:rsid w:val="00930B44"/>
    <w:rsid w:val="00930BAE"/>
    <w:rsid w:val="00933F30"/>
    <w:rsid w:val="009362C4"/>
    <w:rsid w:val="00944DA2"/>
    <w:rsid w:val="00950E04"/>
    <w:rsid w:val="0095205E"/>
    <w:rsid w:val="009537D2"/>
    <w:rsid w:val="0095391F"/>
    <w:rsid w:val="00954A1F"/>
    <w:rsid w:val="00961A6A"/>
    <w:rsid w:val="00962AE6"/>
    <w:rsid w:val="009707FC"/>
    <w:rsid w:val="009A0E42"/>
    <w:rsid w:val="009A3EEC"/>
    <w:rsid w:val="009B3BA8"/>
    <w:rsid w:val="009B77C5"/>
    <w:rsid w:val="009C19FD"/>
    <w:rsid w:val="009D085F"/>
    <w:rsid w:val="009F2E4C"/>
    <w:rsid w:val="00A20D73"/>
    <w:rsid w:val="00A21D1C"/>
    <w:rsid w:val="00A34FCF"/>
    <w:rsid w:val="00A60C68"/>
    <w:rsid w:val="00A76BC4"/>
    <w:rsid w:val="00A93E02"/>
    <w:rsid w:val="00A946EF"/>
    <w:rsid w:val="00AA75BE"/>
    <w:rsid w:val="00AE094B"/>
    <w:rsid w:val="00AF7AA7"/>
    <w:rsid w:val="00B123A9"/>
    <w:rsid w:val="00B67E38"/>
    <w:rsid w:val="00B90A91"/>
    <w:rsid w:val="00B95F0D"/>
    <w:rsid w:val="00BA6135"/>
    <w:rsid w:val="00BB1016"/>
    <w:rsid w:val="00BD7139"/>
    <w:rsid w:val="00BF01A7"/>
    <w:rsid w:val="00BF7EE1"/>
    <w:rsid w:val="00C07B48"/>
    <w:rsid w:val="00C15563"/>
    <w:rsid w:val="00C305F0"/>
    <w:rsid w:val="00C352E7"/>
    <w:rsid w:val="00C43865"/>
    <w:rsid w:val="00C4643B"/>
    <w:rsid w:val="00C50257"/>
    <w:rsid w:val="00C963D7"/>
    <w:rsid w:val="00CA6583"/>
    <w:rsid w:val="00CC08C4"/>
    <w:rsid w:val="00CC3037"/>
    <w:rsid w:val="00CF3151"/>
    <w:rsid w:val="00CF349E"/>
    <w:rsid w:val="00CF6671"/>
    <w:rsid w:val="00D01B61"/>
    <w:rsid w:val="00D56C8E"/>
    <w:rsid w:val="00D61C29"/>
    <w:rsid w:val="00D7637B"/>
    <w:rsid w:val="00D97181"/>
    <w:rsid w:val="00DA4322"/>
    <w:rsid w:val="00DB000D"/>
    <w:rsid w:val="00DB2142"/>
    <w:rsid w:val="00DB2670"/>
    <w:rsid w:val="00DC6505"/>
    <w:rsid w:val="00DD7849"/>
    <w:rsid w:val="00DE0AC9"/>
    <w:rsid w:val="00DF17C7"/>
    <w:rsid w:val="00DF5CD8"/>
    <w:rsid w:val="00E06FEC"/>
    <w:rsid w:val="00E2088A"/>
    <w:rsid w:val="00E405E3"/>
    <w:rsid w:val="00E7389F"/>
    <w:rsid w:val="00E73DB2"/>
    <w:rsid w:val="00F01224"/>
    <w:rsid w:val="00F2118A"/>
    <w:rsid w:val="00F2698E"/>
    <w:rsid w:val="00F35DF7"/>
    <w:rsid w:val="00F36665"/>
    <w:rsid w:val="00F42435"/>
    <w:rsid w:val="00F519A6"/>
    <w:rsid w:val="00F51BAB"/>
    <w:rsid w:val="00F53ECE"/>
    <w:rsid w:val="00F55353"/>
    <w:rsid w:val="00F57FA5"/>
    <w:rsid w:val="00F616BC"/>
    <w:rsid w:val="00F61ABC"/>
    <w:rsid w:val="00F66420"/>
    <w:rsid w:val="00F66A63"/>
    <w:rsid w:val="00F76607"/>
    <w:rsid w:val="00F84F84"/>
    <w:rsid w:val="00F90582"/>
    <w:rsid w:val="00F93A46"/>
    <w:rsid w:val="00FA0012"/>
    <w:rsid w:val="00FB571A"/>
    <w:rsid w:val="00FE3BE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3795B66"/>
  <w15:docId w15:val="{D8E889CD-378E-4CEF-9EF7-818BBD1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99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paragraph" w:customStyle="1" w:styleId="Default">
    <w:name w:val="Default"/>
    <w:rsid w:val="003F0F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42FD73-2E26-4E27-B432-75D45D02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400</TotalTime>
  <Pages>6</Pages>
  <Words>1826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mmajka</dc:creator>
  <cp:lastModifiedBy>Magdalena Wolfram</cp:lastModifiedBy>
  <cp:revision>14</cp:revision>
  <cp:lastPrinted>2021-07-29T06:34:00Z</cp:lastPrinted>
  <dcterms:created xsi:type="dcterms:W3CDTF">2022-07-21T07:27:00Z</dcterms:created>
  <dcterms:modified xsi:type="dcterms:W3CDTF">2024-06-10T07:09:00Z</dcterms:modified>
</cp:coreProperties>
</file>