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AC" w:rsidRDefault="006605AC" w:rsidP="00414252">
      <w:pPr>
        <w:spacing w:line="450" w:lineRule="atLeast"/>
        <w:rPr>
          <w:b/>
          <w:bCs/>
          <w:sz w:val="16"/>
          <w:szCs w:val="16"/>
        </w:rPr>
      </w:pPr>
    </w:p>
    <w:p w:rsidR="006605AC" w:rsidRPr="006605AC" w:rsidRDefault="005F16F7" w:rsidP="006605AC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DOZ/AKM/Z.P.32</w:t>
      </w:r>
      <w:r w:rsidR="006605AC">
        <w:rPr>
          <w:rFonts w:ascii="Calibri" w:hAnsi="Calibri" w:cs="Tahoma"/>
          <w:sz w:val="22"/>
          <w:szCs w:val="22"/>
        </w:rPr>
        <w:t>/2540/02</w:t>
      </w:r>
      <w:r w:rsidR="006605AC" w:rsidRPr="006605AC">
        <w:rPr>
          <w:rFonts w:ascii="Calibri" w:hAnsi="Calibri" w:cs="Tahoma"/>
          <w:sz w:val="22"/>
          <w:szCs w:val="22"/>
        </w:rPr>
        <w:t xml:space="preserve">/2018                                                           </w:t>
      </w:r>
      <w:r w:rsidR="006605AC">
        <w:rPr>
          <w:rFonts w:ascii="Calibri" w:hAnsi="Calibri" w:cs="Tahoma"/>
          <w:sz w:val="22"/>
          <w:szCs w:val="22"/>
        </w:rPr>
        <w:t xml:space="preserve">           </w:t>
      </w:r>
      <w:r>
        <w:rPr>
          <w:rFonts w:ascii="Calibri" w:hAnsi="Calibri" w:cs="Tahoma"/>
          <w:sz w:val="22"/>
          <w:szCs w:val="22"/>
        </w:rPr>
        <w:t xml:space="preserve"> </w:t>
      </w:r>
      <w:r w:rsidR="00157E45">
        <w:rPr>
          <w:rFonts w:ascii="Calibri" w:hAnsi="Calibri" w:cs="Tahoma"/>
          <w:sz w:val="22"/>
          <w:szCs w:val="22"/>
        </w:rPr>
        <w:t xml:space="preserve">    </w:t>
      </w:r>
      <w:r w:rsidR="00F9797C">
        <w:rPr>
          <w:rFonts w:ascii="Calibri" w:hAnsi="Calibri" w:cs="Tahoma"/>
          <w:sz w:val="22"/>
          <w:szCs w:val="22"/>
        </w:rPr>
        <w:t>Wałbrzych,  21</w:t>
      </w:r>
      <w:r>
        <w:rPr>
          <w:rFonts w:ascii="Calibri" w:hAnsi="Calibri" w:cs="Tahoma"/>
          <w:sz w:val="22"/>
          <w:szCs w:val="22"/>
        </w:rPr>
        <w:t xml:space="preserve"> listopada</w:t>
      </w:r>
      <w:r w:rsidR="006605AC" w:rsidRPr="006605AC">
        <w:rPr>
          <w:rFonts w:ascii="Calibri" w:hAnsi="Calibri" w:cs="Tahoma"/>
          <w:sz w:val="22"/>
          <w:szCs w:val="22"/>
        </w:rPr>
        <w:t xml:space="preserve"> 2018 </w:t>
      </w:r>
      <w:r w:rsidR="006605AC">
        <w:rPr>
          <w:rFonts w:ascii="Calibri" w:hAnsi="Calibri" w:cs="Tahoma"/>
          <w:sz w:val="22"/>
          <w:szCs w:val="22"/>
        </w:rPr>
        <w:t>r.</w:t>
      </w:r>
    </w:p>
    <w:p w:rsidR="006605AC" w:rsidRPr="006605AC" w:rsidRDefault="006605AC" w:rsidP="006605AC">
      <w:pPr>
        <w:ind w:left="225"/>
        <w:rPr>
          <w:rFonts w:ascii="Calibri" w:hAnsi="Calibri" w:cs="Tahoma"/>
          <w:sz w:val="22"/>
          <w:szCs w:val="22"/>
        </w:rPr>
      </w:pPr>
    </w:p>
    <w:p w:rsidR="006605AC" w:rsidRPr="006605AC" w:rsidRDefault="006605AC" w:rsidP="006605AC">
      <w:pPr>
        <w:jc w:val="both"/>
        <w:rPr>
          <w:rFonts w:ascii="Tahoma" w:hAnsi="Tahoma" w:cs="Tahoma"/>
          <w:b/>
          <w:bCs/>
        </w:rPr>
      </w:pPr>
    </w:p>
    <w:p w:rsidR="000B5612" w:rsidRDefault="000B5612" w:rsidP="000B5612">
      <w:pPr>
        <w:widowControl w:val="0"/>
        <w:suppressAutoHyphens/>
        <w:jc w:val="both"/>
        <w:rPr>
          <w:rFonts w:ascii="Tahoma" w:hAnsi="Tahoma" w:cs="Tahoma"/>
          <w:b/>
          <w:bCs/>
        </w:rPr>
      </w:pPr>
    </w:p>
    <w:p w:rsidR="00157E45" w:rsidRPr="00C043A4" w:rsidRDefault="006605AC" w:rsidP="00157E45">
      <w:pPr>
        <w:jc w:val="both"/>
        <w:rPr>
          <w:rFonts w:ascii="Tahoma" w:hAnsi="Tahoma" w:cs="Tahoma"/>
        </w:rPr>
      </w:pPr>
      <w:r w:rsidRPr="006605AC">
        <w:rPr>
          <w:rFonts w:ascii="Tahoma" w:hAnsi="Tahoma" w:cs="Tahoma"/>
          <w:bCs/>
        </w:rPr>
        <w:t>D</w:t>
      </w:r>
      <w:r w:rsidR="005F16F7">
        <w:rPr>
          <w:rFonts w:ascii="Tahoma" w:hAnsi="Tahoma" w:cs="Tahoma"/>
          <w:bCs/>
        </w:rPr>
        <w:t>ot.: przetargu nieograniczonego</w:t>
      </w:r>
      <w:r w:rsidR="00157E45">
        <w:rPr>
          <w:rFonts w:ascii="Tahoma" w:hAnsi="Tahoma" w:cs="Tahoma"/>
          <w:bCs/>
        </w:rPr>
        <w:t xml:space="preserve"> </w:t>
      </w:r>
      <w:r w:rsidR="00157E45">
        <w:rPr>
          <w:rFonts w:ascii="Tahoma" w:hAnsi="Tahoma" w:cs="Tahoma"/>
        </w:rPr>
        <w:t xml:space="preserve">na </w:t>
      </w:r>
      <w:r w:rsidR="00157E45" w:rsidRPr="003E6DB7">
        <w:rPr>
          <w:rFonts w:ascii="Tahoma" w:hAnsi="Tahoma" w:cs="Tahoma"/>
        </w:rPr>
        <w:t>świadczenie publicznie dostępnych usług telekomunikacyjnych z zakresu usług telefonii stacjonarnej w standardzie GSM</w:t>
      </w:r>
      <w:r w:rsidR="00157E45">
        <w:rPr>
          <w:rFonts w:ascii="Tahoma" w:hAnsi="Tahoma" w:cs="Tahoma"/>
        </w:rPr>
        <w:t xml:space="preserve"> wraz z dostawą aparatów telefonicznych</w:t>
      </w:r>
      <w:r w:rsidR="00157E45" w:rsidRPr="003E6DB7">
        <w:rPr>
          <w:rFonts w:ascii="Tahoma" w:hAnsi="Tahoma" w:cs="Tahoma"/>
        </w:rPr>
        <w:t xml:space="preserve"> w </w:t>
      </w:r>
      <w:r w:rsidR="00157E45" w:rsidRPr="00C043A4">
        <w:rPr>
          <w:rFonts w:ascii="Tahoma" w:hAnsi="Tahoma" w:cs="Tahoma"/>
        </w:rPr>
        <w:t>rozumieniu ustawy z dnia 16.07.2004 r.  Prawo telekomunikacyjne ( Dz. U. z 2018 poz. 1954).</w:t>
      </w:r>
    </w:p>
    <w:p w:rsidR="000B5612" w:rsidRPr="00C043A4" w:rsidRDefault="000B5612" w:rsidP="00157E45">
      <w:pPr>
        <w:widowControl w:val="0"/>
        <w:suppressAutoHyphens/>
        <w:jc w:val="both"/>
        <w:rPr>
          <w:rFonts w:ascii="Tahoma" w:hAnsi="Tahoma" w:cs="Tahoma"/>
        </w:rPr>
      </w:pPr>
    </w:p>
    <w:p w:rsidR="006605AC" w:rsidRPr="006605AC" w:rsidRDefault="006605AC" w:rsidP="00157E45">
      <w:pPr>
        <w:spacing w:after="160" w:line="259" w:lineRule="auto"/>
        <w:jc w:val="both"/>
        <w:rPr>
          <w:rFonts w:ascii="Tahoma" w:eastAsia="Calibri" w:hAnsi="Tahoma" w:cs="Tahoma"/>
          <w:lang w:eastAsia="en-US"/>
        </w:rPr>
      </w:pPr>
    </w:p>
    <w:p w:rsidR="006605AC" w:rsidRDefault="006605AC" w:rsidP="00C043A4">
      <w:pPr>
        <w:spacing w:after="160" w:line="259" w:lineRule="auto"/>
        <w:ind w:firstLine="708"/>
        <w:jc w:val="both"/>
        <w:rPr>
          <w:rFonts w:ascii="Tahoma" w:eastAsia="Calibri" w:hAnsi="Tahoma" w:cs="Tahoma"/>
          <w:lang w:eastAsia="en-US"/>
        </w:rPr>
      </w:pPr>
      <w:r w:rsidRPr="006605AC">
        <w:rPr>
          <w:rFonts w:ascii="Tahoma" w:eastAsia="Calibri" w:hAnsi="Tahoma" w:cs="Tahoma"/>
          <w:lang w:eastAsia="en-US"/>
        </w:rPr>
        <w:t>Zgodnie z art. 38 ust. 1 i ust. 2 i ustawy z dnia 29 stycznia 2004r. Pra</w:t>
      </w:r>
      <w:r>
        <w:rPr>
          <w:rFonts w:ascii="Tahoma" w:eastAsia="Calibri" w:hAnsi="Tahoma" w:cs="Tahoma"/>
          <w:lang w:eastAsia="en-US"/>
        </w:rPr>
        <w:t xml:space="preserve">wo zamówień publicznych </w:t>
      </w:r>
      <w:r>
        <w:rPr>
          <w:rFonts w:ascii="Tahoma" w:eastAsia="Calibri" w:hAnsi="Tahoma" w:cs="Tahoma"/>
          <w:lang w:eastAsia="en-US"/>
        </w:rPr>
        <w:br/>
        <w:t xml:space="preserve">(Dz. U. z 2018 r. poz. 1986 </w:t>
      </w:r>
      <w:r w:rsidRPr="006605AC">
        <w:rPr>
          <w:rFonts w:ascii="Tahoma" w:eastAsia="Calibri" w:hAnsi="Tahoma" w:cs="Tahoma"/>
          <w:lang w:eastAsia="en-US"/>
        </w:rPr>
        <w:t>ze zm.), Zamawiający</w:t>
      </w:r>
      <w:r>
        <w:rPr>
          <w:rFonts w:ascii="Tahoma" w:eastAsia="Calibri" w:hAnsi="Tahoma" w:cs="Tahoma"/>
          <w:lang w:eastAsia="en-US"/>
        </w:rPr>
        <w:t xml:space="preserve"> odpowiada na pytania Wykonawcy</w:t>
      </w:r>
      <w:r w:rsidRPr="006605AC">
        <w:rPr>
          <w:rFonts w:ascii="Tahoma" w:eastAsia="Calibri" w:hAnsi="Tahoma" w:cs="Tahoma"/>
          <w:lang w:eastAsia="en-US"/>
        </w:rPr>
        <w:t xml:space="preserve"> do SIWZ:</w:t>
      </w:r>
    </w:p>
    <w:p w:rsidR="00FD42AC" w:rsidRDefault="00FD42AC" w:rsidP="00157E45">
      <w:pPr>
        <w:spacing w:before="120" w:after="120"/>
        <w:jc w:val="both"/>
        <w:rPr>
          <w:rFonts w:ascii="Tahoma" w:hAnsi="Tahoma" w:cs="Tahoma"/>
          <w:b/>
          <w:bCs/>
          <w:color w:val="000000" w:themeColor="text1"/>
        </w:rPr>
      </w:pPr>
    </w:p>
    <w:p w:rsidR="005F16F7" w:rsidRPr="00157E45" w:rsidRDefault="005F16F7" w:rsidP="00157E45">
      <w:pPr>
        <w:spacing w:before="120" w:after="120"/>
        <w:jc w:val="both"/>
        <w:rPr>
          <w:rFonts w:ascii="Tahoma" w:hAnsi="Tahoma" w:cs="Tahoma"/>
          <w:b/>
          <w:bCs/>
          <w:color w:val="000000" w:themeColor="text1"/>
        </w:rPr>
      </w:pPr>
      <w:bookmarkStart w:id="0" w:name="_GoBack"/>
      <w:bookmarkEnd w:id="0"/>
      <w:r w:rsidRPr="00157E45">
        <w:rPr>
          <w:rFonts w:ascii="Tahoma" w:hAnsi="Tahoma" w:cs="Tahoma"/>
          <w:b/>
          <w:bCs/>
          <w:color w:val="000000" w:themeColor="text1"/>
        </w:rPr>
        <w:t>Pytanie</w:t>
      </w:r>
      <w:r w:rsidR="00157E45" w:rsidRPr="00157E45">
        <w:rPr>
          <w:rFonts w:ascii="Tahoma" w:hAnsi="Tahoma" w:cs="Tahoma"/>
          <w:b/>
          <w:bCs/>
          <w:color w:val="000000" w:themeColor="text1"/>
        </w:rPr>
        <w:t xml:space="preserve"> nr 1</w:t>
      </w:r>
    </w:p>
    <w:p w:rsidR="005F16F7" w:rsidRDefault="005F16F7" w:rsidP="00C043A4">
      <w:pPr>
        <w:spacing w:before="120" w:after="120"/>
        <w:jc w:val="both"/>
        <w:rPr>
          <w:rFonts w:ascii="Tahoma" w:hAnsi="Tahoma" w:cs="Tahoma"/>
        </w:rPr>
      </w:pPr>
      <w:r w:rsidRPr="00157E45">
        <w:rPr>
          <w:rFonts w:ascii="Tahoma" w:hAnsi="Tahoma" w:cs="Tahoma"/>
        </w:rPr>
        <w:t>Prosimy o potwierdzenie, że w przypadku wyboru oferty Wyk</w:t>
      </w:r>
      <w:r w:rsidR="00157E45" w:rsidRPr="00157E45">
        <w:rPr>
          <w:rFonts w:ascii="Tahoma" w:hAnsi="Tahoma" w:cs="Tahoma"/>
        </w:rPr>
        <w:t xml:space="preserve">onawcy prowadzącego </w:t>
      </w:r>
      <w:r w:rsidR="00157E45">
        <w:rPr>
          <w:rFonts w:ascii="Tahoma" w:hAnsi="Tahoma" w:cs="Tahoma"/>
        </w:rPr>
        <w:t xml:space="preserve">działalność w formie spółki </w:t>
      </w:r>
      <w:r w:rsidRPr="00157E45">
        <w:rPr>
          <w:rFonts w:ascii="Tahoma" w:hAnsi="Tahoma" w:cs="Tahoma"/>
        </w:rPr>
        <w:t xml:space="preserve">akcyjnej, część </w:t>
      </w:r>
      <w:proofErr w:type="spellStart"/>
      <w:r w:rsidRPr="00157E45">
        <w:rPr>
          <w:rFonts w:ascii="Tahoma" w:hAnsi="Tahoma" w:cs="Tahoma"/>
        </w:rPr>
        <w:t>komparycyjna</w:t>
      </w:r>
      <w:proofErr w:type="spellEnd"/>
      <w:r w:rsidRPr="00157E45">
        <w:rPr>
          <w:rFonts w:ascii="Tahoma" w:hAnsi="Tahoma" w:cs="Tahoma"/>
        </w:rPr>
        <w:t xml:space="preserve"> Umów poświęcona Wykonawcy,</w:t>
      </w:r>
      <w:r w:rsidR="00157E45">
        <w:rPr>
          <w:rFonts w:ascii="Tahoma" w:hAnsi="Tahoma" w:cs="Tahoma"/>
        </w:rPr>
        <w:t xml:space="preserve"> będzie obejmować wszelkie dane </w:t>
      </w:r>
      <w:r w:rsidRPr="00157E45">
        <w:rPr>
          <w:rFonts w:ascii="Tahoma" w:hAnsi="Tahoma" w:cs="Tahoma"/>
        </w:rPr>
        <w:t xml:space="preserve">wymagane przez art. 374 § 1 </w:t>
      </w:r>
      <w:proofErr w:type="spellStart"/>
      <w:r w:rsidRPr="00157E45">
        <w:rPr>
          <w:rFonts w:ascii="Tahoma" w:hAnsi="Tahoma" w:cs="Tahoma"/>
        </w:rPr>
        <w:t>Ksh</w:t>
      </w:r>
      <w:proofErr w:type="spellEnd"/>
      <w:r w:rsidR="00157E45">
        <w:rPr>
          <w:rFonts w:ascii="Tahoma" w:hAnsi="Tahoma" w:cs="Tahoma"/>
        </w:rPr>
        <w:t>.</w:t>
      </w:r>
    </w:p>
    <w:p w:rsidR="00F9797C" w:rsidRDefault="00F9797C" w:rsidP="00F9797C">
      <w:pPr>
        <w:autoSpaceDE w:val="0"/>
        <w:autoSpaceDN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 nr 1</w:t>
      </w:r>
    </w:p>
    <w:p w:rsidR="00F9797C" w:rsidRDefault="00F9797C" w:rsidP="00C043A4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wymienionym przypadku, umowa z Wykonawcą zamówienia będzie obejmowała dane, o których mowa </w:t>
      </w:r>
      <w:r w:rsidR="00C043A4">
        <w:rPr>
          <w:rFonts w:ascii="Tahoma" w:hAnsi="Tahoma" w:cs="Tahoma"/>
        </w:rPr>
        <w:br/>
      </w:r>
      <w:r>
        <w:rPr>
          <w:rFonts w:ascii="Tahoma" w:hAnsi="Tahoma" w:cs="Tahoma"/>
        </w:rPr>
        <w:t>w art.</w:t>
      </w:r>
      <w:r w:rsidRPr="00F9797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374 </w:t>
      </w:r>
      <w:r w:rsidRPr="00157E45">
        <w:rPr>
          <w:rFonts w:ascii="Tahoma" w:hAnsi="Tahoma" w:cs="Tahoma"/>
        </w:rPr>
        <w:t xml:space="preserve">§ 1 </w:t>
      </w:r>
      <w:proofErr w:type="spellStart"/>
      <w:r w:rsidRPr="00157E45">
        <w:rPr>
          <w:rFonts w:ascii="Tahoma" w:hAnsi="Tahoma" w:cs="Tahoma"/>
        </w:rPr>
        <w:t>Ksh</w:t>
      </w:r>
      <w:proofErr w:type="spellEnd"/>
      <w:r w:rsidR="00D55EE7">
        <w:rPr>
          <w:rFonts w:ascii="Tahoma" w:hAnsi="Tahoma" w:cs="Tahoma"/>
        </w:rPr>
        <w:t>.</w:t>
      </w:r>
    </w:p>
    <w:p w:rsidR="005F16F7" w:rsidRPr="00157E45" w:rsidRDefault="005F16F7" w:rsidP="005F16F7">
      <w:pPr>
        <w:spacing w:before="120" w:after="120"/>
        <w:jc w:val="both"/>
        <w:rPr>
          <w:rFonts w:ascii="Tahoma" w:hAnsi="Tahoma" w:cs="Tahoma"/>
          <w:b/>
          <w:bCs/>
          <w:color w:val="000000" w:themeColor="text1"/>
        </w:rPr>
      </w:pPr>
      <w:r w:rsidRPr="00157E45">
        <w:rPr>
          <w:rFonts w:ascii="Tahoma" w:hAnsi="Tahoma" w:cs="Tahoma"/>
          <w:b/>
          <w:bCs/>
          <w:color w:val="000000" w:themeColor="text1"/>
        </w:rPr>
        <w:t>Pytanie</w:t>
      </w:r>
      <w:r w:rsidR="00157E45" w:rsidRPr="00157E45">
        <w:rPr>
          <w:rFonts w:ascii="Tahoma" w:hAnsi="Tahoma" w:cs="Tahoma"/>
          <w:b/>
          <w:bCs/>
          <w:color w:val="000000" w:themeColor="text1"/>
        </w:rPr>
        <w:t xml:space="preserve"> nr 2</w:t>
      </w:r>
    </w:p>
    <w:p w:rsidR="005F16F7" w:rsidRPr="00157E45" w:rsidRDefault="005F16F7" w:rsidP="00C043A4">
      <w:pPr>
        <w:autoSpaceDE w:val="0"/>
        <w:autoSpaceDN w:val="0"/>
        <w:jc w:val="both"/>
        <w:rPr>
          <w:rFonts w:ascii="Tahoma" w:hAnsi="Tahoma" w:cs="Tahoma"/>
        </w:rPr>
      </w:pPr>
      <w:r w:rsidRPr="00157E45">
        <w:rPr>
          <w:rFonts w:ascii="Tahoma" w:hAnsi="Tahoma" w:cs="Tahoma"/>
        </w:rPr>
        <w:t>Zgodnie z treścią pkt  5 IPU   „Zamawiający dokona płatności na podstawie prawidłowo wystawionej faktury do 30 dni od jej otrzymania.(…)</w:t>
      </w:r>
    </w:p>
    <w:p w:rsidR="005F16F7" w:rsidRPr="00157E45" w:rsidRDefault="005F16F7" w:rsidP="00157E45">
      <w:pPr>
        <w:autoSpaceDE w:val="0"/>
        <w:autoSpaceDN w:val="0"/>
        <w:jc w:val="both"/>
        <w:rPr>
          <w:rFonts w:ascii="Tahoma" w:hAnsi="Tahoma" w:cs="Tahoma"/>
        </w:rPr>
      </w:pPr>
    </w:p>
    <w:p w:rsidR="005F16F7" w:rsidRDefault="005F16F7" w:rsidP="00157E45">
      <w:pPr>
        <w:autoSpaceDE w:val="0"/>
        <w:autoSpaceDN w:val="0"/>
        <w:jc w:val="both"/>
        <w:rPr>
          <w:rFonts w:ascii="Tahoma" w:hAnsi="Tahoma" w:cs="Tahoma"/>
        </w:rPr>
      </w:pPr>
      <w:r w:rsidRPr="00157E45">
        <w:rPr>
          <w:rFonts w:ascii="Tahoma" w:hAnsi="Tahoma" w:cs="Tahoma"/>
        </w:rPr>
        <w:t>Czy Zamawiający wyrazi zgodę na  zastąpienie wyrazu „ otrzymania” wyrazem „wystawienia„.  Proponowane przez Zamawiającego ustalenie  terminu płatności,   ma na celu   doprecyzowanie terminu płatności faktury poprzez wskazanie, że datą początkową jest data -wystawienia faktury.  </w:t>
      </w:r>
      <w:r w:rsidRPr="00157E45">
        <w:rPr>
          <w:rFonts w:ascii="Tahoma" w:hAnsi="Tahoma" w:cs="Tahoma"/>
          <w:color w:val="000000"/>
        </w:rPr>
        <w:t>W systemach informatycznych Wykonawcy istnieje możliwość ustawienia wydłużonego terminu płatności ,ale datą początkową jest data -wystawienia faktury</w:t>
      </w:r>
      <w:r w:rsidRPr="00157E45">
        <w:rPr>
          <w:rFonts w:ascii="Tahoma" w:hAnsi="Tahoma" w:cs="Tahoma"/>
        </w:rPr>
        <w:t xml:space="preserve"> Czy w związku z powyższym Zamawiający dopuszcza możli</w:t>
      </w:r>
      <w:r w:rsidR="00157E45">
        <w:rPr>
          <w:rFonts w:ascii="Tahoma" w:hAnsi="Tahoma" w:cs="Tahoma"/>
        </w:rPr>
        <w:t xml:space="preserve">wość modyfikacji treści zapisu </w:t>
      </w:r>
      <w:r w:rsidRPr="00157E45">
        <w:rPr>
          <w:rFonts w:ascii="Tahoma" w:hAnsi="Tahoma" w:cs="Tahoma"/>
        </w:rPr>
        <w:t>w ww</w:t>
      </w:r>
      <w:r w:rsidR="00157E45">
        <w:rPr>
          <w:rFonts w:ascii="Tahoma" w:hAnsi="Tahoma" w:cs="Tahoma"/>
        </w:rPr>
        <w:t>.</w:t>
      </w:r>
      <w:r w:rsidRPr="00157E45">
        <w:rPr>
          <w:rFonts w:ascii="Tahoma" w:hAnsi="Tahoma" w:cs="Tahoma"/>
        </w:rPr>
        <w:t xml:space="preserve"> sposób?</w:t>
      </w:r>
    </w:p>
    <w:p w:rsidR="00CD6F50" w:rsidRDefault="00CD6F50" w:rsidP="00157E45">
      <w:pPr>
        <w:autoSpaceDE w:val="0"/>
        <w:autoSpaceDN w:val="0"/>
        <w:jc w:val="both"/>
        <w:rPr>
          <w:rFonts w:ascii="Tahoma" w:hAnsi="Tahoma" w:cs="Tahoma"/>
        </w:rPr>
      </w:pPr>
    </w:p>
    <w:p w:rsidR="00CD6F50" w:rsidRDefault="00CD6F50" w:rsidP="00157E45">
      <w:pPr>
        <w:autoSpaceDE w:val="0"/>
        <w:autoSpaceDN w:val="0"/>
        <w:jc w:val="both"/>
        <w:rPr>
          <w:rFonts w:ascii="Tahoma" w:hAnsi="Tahoma" w:cs="Tahoma"/>
          <w:b/>
        </w:rPr>
      </w:pPr>
      <w:r w:rsidRPr="009D3421">
        <w:rPr>
          <w:rFonts w:ascii="Tahoma" w:hAnsi="Tahoma" w:cs="Tahoma"/>
          <w:b/>
        </w:rPr>
        <w:t>Odpowiedź</w:t>
      </w:r>
      <w:r>
        <w:rPr>
          <w:rFonts w:ascii="Tahoma" w:hAnsi="Tahoma" w:cs="Tahoma"/>
          <w:b/>
        </w:rPr>
        <w:t xml:space="preserve"> 2</w:t>
      </w:r>
      <w:r w:rsidRPr="009D3421">
        <w:rPr>
          <w:rFonts w:ascii="Tahoma" w:hAnsi="Tahoma" w:cs="Tahoma"/>
          <w:b/>
        </w:rPr>
        <w:t>:</w:t>
      </w:r>
    </w:p>
    <w:p w:rsidR="00C043A4" w:rsidRPr="007E68F4" w:rsidRDefault="00C043A4" w:rsidP="00157E45">
      <w:pPr>
        <w:autoSpaceDE w:val="0"/>
        <w:autoSpaceDN w:val="0"/>
        <w:jc w:val="both"/>
        <w:rPr>
          <w:rFonts w:ascii="Tahoma" w:hAnsi="Tahoma" w:cs="Tahoma"/>
        </w:rPr>
      </w:pPr>
    </w:p>
    <w:p w:rsidR="00F9797C" w:rsidRDefault="00CD6F50" w:rsidP="00F9797C">
      <w:pPr>
        <w:widowControl w:val="0"/>
        <w:suppressAutoHyphens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="00F9797C">
        <w:rPr>
          <w:rFonts w:ascii="Tahoma" w:hAnsi="Tahoma" w:cs="Tahoma"/>
        </w:rPr>
        <w:t xml:space="preserve"> wyraża zgodę, aby płatności dokonywane były w terminie do 30 dni licząc od dnia </w:t>
      </w:r>
      <w:r>
        <w:rPr>
          <w:rFonts w:ascii="Tahoma" w:hAnsi="Tahoma" w:cs="Tahoma"/>
        </w:rPr>
        <w:t xml:space="preserve">wystawienia faktury, </w:t>
      </w:r>
      <w:r w:rsidR="00F9797C" w:rsidRPr="009D3421">
        <w:rPr>
          <w:rFonts w:ascii="Tahoma" w:hAnsi="Tahoma" w:cs="Tahoma"/>
        </w:rPr>
        <w:t xml:space="preserve">z tym zastrzeżeniem, że Wykonawca zobowiązany będzie do doręczania faktury </w:t>
      </w:r>
      <w:r>
        <w:rPr>
          <w:rFonts w:ascii="Tahoma" w:hAnsi="Tahoma" w:cs="Tahoma"/>
        </w:rPr>
        <w:t xml:space="preserve"> Zamawiającemu na co najmniej 21</w:t>
      </w:r>
      <w:r w:rsidR="00F9797C" w:rsidRPr="009D3421">
        <w:rPr>
          <w:rFonts w:ascii="Tahoma" w:hAnsi="Tahoma" w:cs="Tahoma"/>
        </w:rPr>
        <w:t xml:space="preserve"> dni przed tak określonym terminem płatności, a w razie niezachowania tego terminu, termin płatności wskazany w fakturze VAT zostanie automatycznie przedłużony o c</w:t>
      </w:r>
      <w:r>
        <w:rPr>
          <w:rFonts w:ascii="Tahoma" w:hAnsi="Tahoma" w:cs="Tahoma"/>
        </w:rPr>
        <w:t>zas opóźnienia.  Pkt 6 Istotnych postanowień umownych załącznik nr 3 do SIWZ otrzymuje brzmienie:</w:t>
      </w:r>
    </w:p>
    <w:p w:rsidR="00CD6F50" w:rsidRDefault="00CD6F50" w:rsidP="00F9797C">
      <w:pPr>
        <w:widowControl w:val="0"/>
        <w:suppressAutoHyphens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„ 6. </w:t>
      </w:r>
      <w:r w:rsidRPr="00600517">
        <w:rPr>
          <w:rFonts w:ascii="Tahoma" w:hAnsi="Tahoma" w:cs="Tahoma"/>
        </w:rPr>
        <w:t>Zamawiający dokona płatności na podstawie prawidłowo wystawionej fak</w:t>
      </w:r>
      <w:r>
        <w:rPr>
          <w:rFonts w:ascii="Tahoma" w:hAnsi="Tahoma" w:cs="Tahoma"/>
        </w:rPr>
        <w:t>tury do 30 dni od jej wystawienia</w:t>
      </w:r>
      <w:r w:rsidR="00D47F15">
        <w:rPr>
          <w:rFonts w:ascii="Tahoma" w:hAnsi="Tahoma" w:cs="Tahoma"/>
        </w:rPr>
        <w:t xml:space="preserve">, </w:t>
      </w:r>
      <w:r w:rsidRPr="00600517">
        <w:rPr>
          <w:rFonts w:ascii="Tahoma" w:hAnsi="Tahoma" w:cs="Tahoma"/>
        </w:rPr>
        <w:t xml:space="preserve"> </w:t>
      </w:r>
      <w:r w:rsidR="00D47F15" w:rsidRPr="00600517">
        <w:rPr>
          <w:rFonts w:ascii="Tahoma" w:hAnsi="Tahoma" w:cs="Tahoma"/>
        </w:rPr>
        <w:t>z zastrzeżeniem, iż ma ona zostać doręczona Zamawiającemu nie później niż na 21 dni przed upływem terminu jej  płatności. W razie niezachowanie tego terminu , termin płatności zostanie odpowiednio wydłużony</w:t>
      </w:r>
      <w:r w:rsidR="00D47F15">
        <w:rPr>
          <w:rFonts w:ascii="Tahoma" w:hAnsi="Tahoma" w:cs="Tahoma"/>
        </w:rPr>
        <w:t>.</w:t>
      </w:r>
      <w:r w:rsidRPr="00600517">
        <w:rPr>
          <w:rFonts w:ascii="Tahoma" w:hAnsi="Tahoma" w:cs="Tahoma"/>
        </w:rPr>
        <w:t xml:space="preserve"> Wykonawca może przedłożyć fakturę za miesięczną opłatę abonamentową za pierwszy miesiąc świadczenia usług w trakcie pierwszego miesiąca lub obciążyć podwójną opłatą abonamentową po zakończeniu pierwszego miesiąca. </w:t>
      </w:r>
    </w:p>
    <w:p w:rsidR="00D47F15" w:rsidRPr="009D3421" w:rsidRDefault="00D47F15" w:rsidP="00F9797C">
      <w:pPr>
        <w:widowControl w:val="0"/>
        <w:suppressAutoHyphens/>
        <w:ind w:left="142"/>
        <w:jc w:val="both"/>
        <w:rPr>
          <w:rFonts w:ascii="Tahoma" w:hAnsi="Tahoma" w:cs="Tahoma"/>
        </w:rPr>
      </w:pPr>
    </w:p>
    <w:p w:rsidR="005F16F7" w:rsidRPr="00CD6F50" w:rsidRDefault="00F9797C" w:rsidP="00CD6F50">
      <w:pPr>
        <w:widowControl w:val="0"/>
        <w:suppressAutoHyphens/>
        <w:ind w:left="-567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 xml:space="preserve">        </w:t>
      </w:r>
      <w:r w:rsidR="005F16F7" w:rsidRPr="007E68F4">
        <w:rPr>
          <w:rFonts w:ascii="Tahoma" w:hAnsi="Tahoma" w:cs="Tahoma"/>
          <w:b/>
          <w:bCs/>
          <w:color w:val="000000" w:themeColor="text1"/>
        </w:rPr>
        <w:t>Pytanie</w:t>
      </w:r>
      <w:r w:rsidR="00157E45" w:rsidRPr="007E68F4">
        <w:rPr>
          <w:rFonts w:ascii="Tahoma" w:hAnsi="Tahoma" w:cs="Tahoma"/>
          <w:b/>
          <w:bCs/>
          <w:color w:val="000000" w:themeColor="text1"/>
        </w:rPr>
        <w:t xml:space="preserve"> nr 3</w:t>
      </w:r>
    </w:p>
    <w:p w:rsidR="005F16F7" w:rsidRPr="00157E45" w:rsidRDefault="005F16F7" w:rsidP="00157E45">
      <w:pPr>
        <w:spacing w:before="120" w:after="120"/>
        <w:jc w:val="both"/>
        <w:rPr>
          <w:rFonts w:ascii="Tahoma" w:hAnsi="Tahoma" w:cs="Tahoma"/>
          <w:b/>
          <w:bCs/>
          <w:u w:val="single"/>
        </w:rPr>
      </w:pPr>
      <w:r w:rsidRPr="00157E45">
        <w:rPr>
          <w:rFonts w:ascii="Tahoma" w:hAnsi="Tahoma" w:cs="Tahoma"/>
        </w:rPr>
        <w:t xml:space="preserve">Wykonawca zwraca się z pytaniem czy możliwym jest  uzupełnienie  treści  postanowień umowy poprzez wskazanie: </w:t>
      </w:r>
    </w:p>
    <w:p w:rsidR="005F16F7" w:rsidRPr="00157E45" w:rsidRDefault="005F16F7" w:rsidP="00157E45">
      <w:pPr>
        <w:autoSpaceDE w:val="0"/>
        <w:autoSpaceDN w:val="0"/>
        <w:jc w:val="both"/>
        <w:rPr>
          <w:rFonts w:ascii="Tahoma" w:hAnsi="Tahoma" w:cs="Tahoma"/>
        </w:rPr>
      </w:pPr>
      <w:r w:rsidRPr="00157E45">
        <w:rPr>
          <w:rFonts w:ascii="Tahoma" w:hAnsi="Tahoma" w:cs="Tahoma"/>
        </w:rPr>
        <w:t xml:space="preserve">„Całkowita suma kar umownych naliczonych na podstawie Pkt 13 </w:t>
      </w:r>
      <w:proofErr w:type="spellStart"/>
      <w:r w:rsidRPr="00157E45">
        <w:rPr>
          <w:rFonts w:ascii="Tahoma" w:hAnsi="Tahoma" w:cs="Tahoma"/>
        </w:rPr>
        <w:t>ppkt</w:t>
      </w:r>
      <w:proofErr w:type="spellEnd"/>
      <w:r w:rsidRPr="00157E45">
        <w:rPr>
          <w:rFonts w:ascii="Tahoma" w:hAnsi="Tahoma" w:cs="Tahoma"/>
        </w:rPr>
        <w:t xml:space="preserve"> 2,3,4 IPU  nie przekroczy 20 % wartości łącznego wynagrodzenia brutto określonego w Umowie,  a łączna  suma kar umownych naliczonych w danym miesiącu nie przekroczy sumy opłat należnych Wykonawcy za świadczenie usług w danym miesiącu”? </w:t>
      </w:r>
    </w:p>
    <w:p w:rsidR="005F16F7" w:rsidRPr="00157E45" w:rsidRDefault="005F16F7" w:rsidP="00157E45">
      <w:pPr>
        <w:jc w:val="both"/>
        <w:rPr>
          <w:rFonts w:ascii="Tahoma" w:hAnsi="Tahoma" w:cs="Tahoma"/>
        </w:rPr>
      </w:pPr>
      <w:r w:rsidRPr="00157E45">
        <w:rPr>
          <w:rFonts w:ascii="Tahoma" w:hAnsi="Tahoma" w:cs="Tahoma"/>
        </w:rPr>
        <w:t>W ocenie Wykonawcy wskazanie maksymalnej wysokości kar umownych umożliwia oszacowanie ryzyka kontraktowego  związanego z realizacją umowy.</w:t>
      </w:r>
      <w:r w:rsidRPr="00157E45">
        <w:rPr>
          <w:rFonts w:ascii="Tahoma" w:hAnsi="Tahoma" w:cs="Tahoma"/>
          <w:b/>
          <w:bCs/>
        </w:rPr>
        <w:t xml:space="preserve"> </w:t>
      </w:r>
      <w:r w:rsidRPr="00157E45">
        <w:rPr>
          <w:rFonts w:ascii="Tahoma" w:hAnsi="Tahoma" w:cs="Tahoma"/>
        </w:rPr>
        <w:t xml:space="preserve">W </w:t>
      </w:r>
      <w:r w:rsidR="007E68F4">
        <w:rPr>
          <w:rFonts w:ascii="Tahoma" w:hAnsi="Tahoma" w:cs="Tahoma"/>
        </w:rPr>
        <w:t xml:space="preserve">sytuacji, gdyby Zamawiający nie </w:t>
      </w:r>
      <w:r w:rsidRPr="00157E45">
        <w:rPr>
          <w:rFonts w:ascii="Tahoma" w:hAnsi="Tahoma" w:cs="Tahoma"/>
        </w:rPr>
        <w:t>zaakceptował  proponowanej  wysokości 20  % wartości Umowy brutto,  Wykonawca zwraca się o rozważenie i  wskazanie innej wartości procentowej.  Zwrócić należy uwagę, że Zamawiający zastrzega również w umowie mimo na</w:t>
      </w:r>
      <w:r w:rsidRPr="00157E45">
        <w:rPr>
          <w:rFonts w:ascii="Tahoma" w:hAnsi="Tahoma" w:cs="Tahoma"/>
        </w:rPr>
        <w:softHyphen/>
        <w:t>liczenia kar , jednocześnie prawo odstąpienia  od umowy. Kary powinny bowiem służyć zabezpieczeniu terminowego i należytego wykonania prac, a nie być nadmiernym i nieuzasadnionym obciążeniem dla wykonawcy.</w:t>
      </w:r>
    </w:p>
    <w:p w:rsidR="005F16F7" w:rsidRPr="00157E45" w:rsidRDefault="005F16F7" w:rsidP="00157E45">
      <w:pPr>
        <w:jc w:val="both"/>
        <w:rPr>
          <w:rFonts w:ascii="Tahoma" w:hAnsi="Tahoma" w:cs="Tahoma"/>
          <w:color w:val="000000"/>
          <w:lang w:eastAsia="en-US"/>
        </w:rPr>
      </w:pPr>
    </w:p>
    <w:p w:rsidR="00F9797C" w:rsidRDefault="00F9797C" w:rsidP="00F9797C">
      <w:pPr>
        <w:autoSpaceDE w:val="0"/>
        <w:autoSpaceDN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 nr 3</w:t>
      </w:r>
    </w:p>
    <w:p w:rsidR="00F9797C" w:rsidRDefault="00F9797C" w:rsidP="00F9797C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F9797C" w:rsidRDefault="00F9797C" w:rsidP="00CD6F50">
      <w:pPr>
        <w:widowControl w:val="0"/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Zamawiający </w:t>
      </w:r>
      <w:r w:rsidR="005B6A5F">
        <w:rPr>
          <w:rFonts w:ascii="Tahoma" w:hAnsi="Tahoma" w:cs="Tahoma"/>
        </w:rPr>
        <w:t xml:space="preserve"> wyraża zgodę</w:t>
      </w:r>
      <w:r>
        <w:rPr>
          <w:rFonts w:ascii="Tahoma" w:hAnsi="Tahoma" w:cs="Tahoma"/>
        </w:rPr>
        <w:t>, aby łączna wysokość kar umownych, do jakich naliczenia będzie uprawniony Zamawiający</w:t>
      </w:r>
      <w:r w:rsidR="00CD6F5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 nie może przekroczyć 30% wartości Umowy. W pkt.13 w </w:t>
      </w:r>
      <w:r w:rsidRPr="00CD6F50">
        <w:rPr>
          <w:rFonts w:ascii="Tahoma" w:hAnsi="Tahoma" w:cs="Tahoma"/>
        </w:rPr>
        <w:t xml:space="preserve">załączniku </w:t>
      </w:r>
      <w:r w:rsidR="00CD6F50" w:rsidRPr="00CD6F50">
        <w:rPr>
          <w:rFonts w:ascii="Tahoma" w:hAnsi="Tahoma" w:cs="Tahoma"/>
        </w:rPr>
        <w:t>nr 3</w:t>
      </w:r>
      <w:r w:rsidRPr="00CD6F50">
        <w:rPr>
          <w:rFonts w:ascii="Tahoma" w:hAnsi="Tahoma" w:cs="Tahoma"/>
        </w:rPr>
        <w:t xml:space="preserve"> do SIWZ dodaje się </w:t>
      </w:r>
      <w:proofErr w:type="spellStart"/>
      <w:r w:rsidR="00CD6F50" w:rsidRPr="00CD6F50">
        <w:rPr>
          <w:rFonts w:ascii="Tahoma" w:hAnsi="Tahoma" w:cs="Tahoma"/>
        </w:rPr>
        <w:t>ppkt</w:t>
      </w:r>
      <w:proofErr w:type="spellEnd"/>
      <w:r w:rsidR="00CD6F50" w:rsidRPr="00CD6F50">
        <w:rPr>
          <w:rFonts w:ascii="Tahoma" w:hAnsi="Tahoma" w:cs="Tahoma"/>
        </w:rPr>
        <w:t>. 9</w:t>
      </w:r>
      <w:r w:rsidRPr="00CD6F50">
        <w:rPr>
          <w:rFonts w:ascii="Tahoma" w:hAnsi="Tahoma" w:cs="Tahoma"/>
        </w:rPr>
        <w:t>) o treści: „Łączna wysokość kar</w:t>
      </w:r>
      <w:r w:rsidR="00CD6F50" w:rsidRPr="00CD6F50">
        <w:rPr>
          <w:rFonts w:ascii="Tahoma" w:hAnsi="Tahoma" w:cs="Tahoma"/>
        </w:rPr>
        <w:t xml:space="preserve"> umownych nie </w:t>
      </w:r>
      <w:r w:rsidR="00C043A4">
        <w:rPr>
          <w:rFonts w:ascii="Tahoma" w:hAnsi="Tahoma" w:cs="Tahoma"/>
        </w:rPr>
        <w:t>może przekroczyć 3</w:t>
      </w:r>
      <w:r w:rsidRPr="00CD6F50">
        <w:rPr>
          <w:rFonts w:ascii="Tahoma" w:hAnsi="Tahoma" w:cs="Tahoma"/>
        </w:rPr>
        <w:t>0 % wartości umowy”.</w:t>
      </w:r>
      <w:r w:rsidR="00B067C4">
        <w:rPr>
          <w:rFonts w:ascii="Tahoma" w:hAnsi="Tahoma" w:cs="Tahoma"/>
        </w:rPr>
        <w:t xml:space="preserve"> Pozostałe postanowienia pozostają bez zmian.</w:t>
      </w:r>
    </w:p>
    <w:p w:rsidR="00D23443" w:rsidRDefault="00D23443" w:rsidP="00E347E9">
      <w:pPr>
        <w:pStyle w:val="Tekstpodstawowywcity"/>
        <w:ind w:left="142"/>
        <w:rPr>
          <w:rFonts w:ascii="Tahoma" w:hAnsi="Tahoma" w:cs="Tahoma"/>
        </w:rPr>
      </w:pPr>
    </w:p>
    <w:p w:rsidR="00E347E9" w:rsidRDefault="00E347E9" w:rsidP="00D23443">
      <w:pPr>
        <w:pStyle w:val="Tekstpodstawowywcity"/>
        <w:ind w:left="142" w:firstLine="566"/>
        <w:rPr>
          <w:rFonts w:ascii="Tahoma" w:hAnsi="Tahoma" w:cs="Tahoma"/>
        </w:rPr>
      </w:pPr>
      <w:r>
        <w:rPr>
          <w:rFonts w:ascii="Tahoma" w:hAnsi="Tahoma" w:cs="Tahoma"/>
        </w:rPr>
        <w:t>Jednocześnie Zamawiający informuje, że odpowiedzi na pytania do SIWZ  nie wymagają dodatkowego czasu na wprowadzanie zmian w ofertach, nie ma zatem</w:t>
      </w:r>
      <w:r w:rsidR="00D23443">
        <w:rPr>
          <w:rFonts w:ascii="Tahoma" w:hAnsi="Tahoma" w:cs="Tahoma"/>
        </w:rPr>
        <w:t xml:space="preserve"> zastosowania art. 38 ust 6. </w:t>
      </w:r>
      <w:r>
        <w:rPr>
          <w:rFonts w:ascii="Tahoma" w:hAnsi="Tahoma" w:cs="Tahoma"/>
        </w:rPr>
        <w:t xml:space="preserve"> Ustawy PZP.</w:t>
      </w:r>
    </w:p>
    <w:p w:rsidR="00E347E9" w:rsidRDefault="00E347E9" w:rsidP="00E347E9">
      <w:pPr>
        <w:ind w:left="142"/>
        <w:jc w:val="both"/>
        <w:rPr>
          <w:rStyle w:val="Uwydatnienie"/>
          <w:rFonts w:ascii="Tahoma" w:hAnsi="Tahoma" w:cs="Tahoma"/>
          <w:b w:val="0"/>
          <w:color w:val="000000"/>
        </w:rPr>
      </w:pPr>
    </w:p>
    <w:p w:rsidR="00E347E9" w:rsidRPr="00E347E9" w:rsidRDefault="00E347E9" w:rsidP="00D23443">
      <w:pPr>
        <w:ind w:left="142" w:firstLine="566"/>
        <w:jc w:val="both"/>
      </w:pPr>
      <w:r w:rsidRPr="00E347E9">
        <w:rPr>
          <w:rStyle w:val="Uwydatnienie"/>
          <w:rFonts w:ascii="Tahoma" w:hAnsi="Tahoma" w:cs="Tahoma"/>
          <w:b w:val="0"/>
          <w:color w:val="000000"/>
        </w:rPr>
        <w:t>Wyjaśnienia i zmiana SIWZ są wiążące dla wszystkich Wykonawców, a</w:t>
      </w:r>
      <w:r w:rsidRPr="00E347E9">
        <w:rPr>
          <w:rStyle w:val="Uwydatnienie"/>
          <w:rFonts w:ascii="Tahoma" w:hAnsi="Tahoma" w:cs="Tahoma"/>
          <w:b w:val="0"/>
          <w:i/>
          <w:color w:val="000000"/>
        </w:rPr>
        <w:t xml:space="preserve"> </w:t>
      </w:r>
      <w:r w:rsidRPr="00E347E9">
        <w:rPr>
          <w:rStyle w:val="Uwydatnienie"/>
          <w:rFonts w:ascii="Tahoma" w:hAnsi="Tahoma" w:cs="Tahoma"/>
          <w:b w:val="0"/>
          <w:color w:val="000000"/>
        </w:rPr>
        <w:t>n</w:t>
      </w:r>
      <w:r w:rsidRPr="00E347E9">
        <w:rPr>
          <w:rFonts w:ascii="Tahoma" w:hAnsi="Tahoma" w:cs="Tahoma"/>
          <w:color w:val="000000"/>
        </w:rPr>
        <w:t xml:space="preserve">iniejszy dokument jest integralną częścią Specyfikacji Istotnych Warunków Zamówienia do zam. pub. nr 32/2018. </w:t>
      </w:r>
    </w:p>
    <w:p w:rsidR="00E347E9" w:rsidRPr="00E347E9" w:rsidRDefault="00E347E9" w:rsidP="00E347E9">
      <w:pPr>
        <w:ind w:left="142" w:firstLine="851"/>
        <w:jc w:val="both"/>
        <w:rPr>
          <w:rFonts w:ascii="Tahoma" w:eastAsia="Arial Unicode MS" w:hAnsi="Tahoma" w:cs="Tahoma"/>
          <w:bCs/>
          <w:color w:val="000000"/>
        </w:rPr>
      </w:pPr>
    </w:p>
    <w:p w:rsidR="00414252" w:rsidRPr="00157E45" w:rsidRDefault="00414252" w:rsidP="007F27B9">
      <w:pPr>
        <w:spacing w:line="450" w:lineRule="atLeast"/>
        <w:jc w:val="center"/>
        <w:rPr>
          <w:rFonts w:ascii="Tahoma" w:hAnsi="Tahoma" w:cs="Tahoma"/>
          <w:b/>
          <w:bCs/>
        </w:rPr>
      </w:pPr>
    </w:p>
    <w:sectPr w:rsidR="00414252" w:rsidRPr="00157E45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64" w:rsidRDefault="00235464" w:rsidP="00FE69F7">
      <w:r>
        <w:separator/>
      </w:r>
    </w:p>
  </w:endnote>
  <w:endnote w:type="continuationSeparator" w:id="0">
    <w:p w:rsidR="00235464" w:rsidRDefault="0023546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42AC">
      <w:rPr>
        <w:noProof/>
      </w:rPr>
      <w:t>2</w:t>
    </w:r>
    <w:r>
      <w:fldChar w:fldCharType="end"/>
    </w:r>
  </w:p>
  <w:p w:rsidR="00235464" w:rsidRDefault="002354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Pr="001569E4" w:rsidRDefault="00235464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235464" w:rsidRPr="005F16F7" w:rsidTr="005F053E">
      <w:trPr>
        <w:trHeight w:val="500"/>
      </w:trPr>
      <w:tc>
        <w:tcPr>
          <w:tcW w:w="4865" w:type="dxa"/>
          <w:shd w:val="clear" w:color="auto" w:fill="auto"/>
        </w:tcPr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35464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235464" w:rsidRPr="00A907D9" w:rsidRDefault="00235464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235464" w:rsidRPr="00A907D9" w:rsidRDefault="0023546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235464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235464" w:rsidRPr="00FA79FB" w:rsidRDefault="00235464" w:rsidP="001569E4">
          <w:pPr>
            <w:rPr>
              <w:noProof/>
              <w:sz w:val="2"/>
            </w:rPr>
          </w:pPr>
        </w:p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A79FB" w:rsidRDefault="00235464" w:rsidP="001569E4">
          <w:pPr>
            <w:jc w:val="right"/>
            <w:rPr>
              <w:noProof/>
              <w:sz w:val="2"/>
            </w:rPr>
          </w:pPr>
        </w:p>
        <w:p w:rsidR="00235464" w:rsidRPr="00F2698E" w:rsidRDefault="00235464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464" w:rsidRPr="00DC6505" w:rsidRDefault="00235464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64" w:rsidRDefault="00235464" w:rsidP="00FE69F7">
      <w:r>
        <w:separator/>
      </w:r>
    </w:p>
  </w:footnote>
  <w:footnote w:type="continuationSeparator" w:id="0">
    <w:p w:rsidR="00235464" w:rsidRDefault="0023546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 w:rsidP="00DA042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Default="002354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E59"/>
    <w:multiLevelType w:val="hybridMultilevel"/>
    <w:tmpl w:val="82F8EE84"/>
    <w:lvl w:ilvl="0" w:tplc="C26094BC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37BB0"/>
    <w:multiLevelType w:val="hybridMultilevel"/>
    <w:tmpl w:val="58C62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7A525E"/>
    <w:multiLevelType w:val="hybridMultilevel"/>
    <w:tmpl w:val="3EACC91C"/>
    <w:lvl w:ilvl="0" w:tplc="1D048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9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1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 w15:restartNumberingAfterBreak="0">
    <w:nsid w:val="7B7915A8"/>
    <w:multiLevelType w:val="hybridMultilevel"/>
    <w:tmpl w:val="ED603534"/>
    <w:lvl w:ilvl="0" w:tplc="AA12E8DA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4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0"/>
  </w:num>
  <w:num w:numId="22">
    <w:abstractNumId w:val="19"/>
  </w:num>
  <w:num w:numId="23">
    <w:abstractNumId w:val="0"/>
  </w:num>
  <w:num w:numId="24">
    <w:abstractNumId w:val="34"/>
  </w:num>
  <w:num w:numId="25">
    <w:abstractNumId w:val="4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3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8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6"/>
  </w:num>
  <w:num w:numId="41">
    <w:abstractNumId w:val="1"/>
  </w:num>
  <w:num w:numId="42">
    <w:abstractNumId w:val="26"/>
  </w:num>
  <w:num w:numId="43">
    <w:abstractNumId w:val="43"/>
  </w:num>
  <w:num w:numId="44">
    <w:abstractNumId w:val="2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CE4"/>
    <w:rsid w:val="000010E8"/>
    <w:rsid w:val="000065C3"/>
    <w:rsid w:val="00013641"/>
    <w:rsid w:val="00027173"/>
    <w:rsid w:val="00042301"/>
    <w:rsid w:val="00047170"/>
    <w:rsid w:val="00056010"/>
    <w:rsid w:val="000635A2"/>
    <w:rsid w:val="000673B7"/>
    <w:rsid w:val="000675D0"/>
    <w:rsid w:val="00071C11"/>
    <w:rsid w:val="00072EFE"/>
    <w:rsid w:val="00073621"/>
    <w:rsid w:val="0007638A"/>
    <w:rsid w:val="000813E1"/>
    <w:rsid w:val="000919D6"/>
    <w:rsid w:val="000A7453"/>
    <w:rsid w:val="000B1183"/>
    <w:rsid w:val="000B5612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107E4F"/>
    <w:rsid w:val="0012404A"/>
    <w:rsid w:val="00133FD3"/>
    <w:rsid w:val="001358AA"/>
    <w:rsid w:val="00143960"/>
    <w:rsid w:val="00143BAC"/>
    <w:rsid w:val="001551DF"/>
    <w:rsid w:val="001569E4"/>
    <w:rsid w:val="0015770D"/>
    <w:rsid w:val="00157E45"/>
    <w:rsid w:val="001720CB"/>
    <w:rsid w:val="001727FA"/>
    <w:rsid w:val="00175193"/>
    <w:rsid w:val="00175EA4"/>
    <w:rsid w:val="00177A70"/>
    <w:rsid w:val="00196266"/>
    <w:rsid w:val="001B7832"/>
    <w:rsid w:val="001D05E7"/>
    <w:rsid w:val="001D4F1E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56E37"/>
    <w:rsid w:val="00272093"/>
    <w:rsid w:val="00275280"/>
    <w:rsid w:val="002A119A"/>
    <w:rsid w:val="002A7F41"/>
    <w:rsid w:val="002B2887"/>
    <w:rsid w:val="002B6EF6"/>
    <w:rsid w:val="002C2435"/>
    <w:rsid w:val="002D4290"/>
    <w:rsid w:val="002D438C"/>
    <w:rsid w:val="002D4CDE"/>
    <w:rsid w:val="002E1529"/>
    <w:rsid w:val="002F41E0"/>
    <w:rsid w:val="00304AB0"/>
    <w:rsid w:val="00311C30"/>
    <w:rsid w:val="00336EF6"/>
    <w:rsid w:val="00337501"/>
    <w:rsid w:val="00341FD7"/>
    <w:rsid w:val="003546E2"/>
    <w:rsid w:val="00357C80"/>
    <w:rsid w:val="0037424F"/>
    <w:rsid w:val="00381959"/>
    <w:rsid w:val="00382724"/>
    <w:rsid w:val="00386D3F"/>
    <w:rsid w:val="003A4D13"/>
    <w:rsid w:val="003B5B15"/>
    <w:rsid w:val="003C568D"/>
    <w:rsid w:val="003E0258"/>
    <w:rsid w:val="003E1270"/>
    <w:rsid w:val="003E3CA1"/>
    <w:rsid w:val="003E7E79"/>
    <w:rsid w:val="003F31ED"/>
    <w:rsid w:val="00400644"/>
    <w:rsid w:val="004064EB"/>
    <w:rsid w:val="00414252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6075"/>
    <w:rsid w:val="004870A7"/>
    <w:rsid w:val="00487C7D"/>
    <w:rsid w:val="00491B7A"/>
    <w:rsid w:val="00497F25"/>
    <w:rsid w:val="004A2B52"/>
    <w:rsid w:val="004A673F"/>
    <w:rsid w:val="004B7A4F"/>
    <w:rsid w:val="004C1F26"/>
    <w:rsid w:val="004C33EE"/>
    <w:rsid w:val="004D03A2"/>
    <w:rsid w:val="004D350F"/>
    <w:rsid w:val="004E61A1"/>
    <w:rsid w:val="00501523"/>
    <w:rsid w:val="00501925"/>
    <w:rsid w:val="00514BCC"/>
    <w:rsid w:val="00524B28"/>
    <w:rsid w:val="00534DB7"/>
    <w:rsid w:val="00537D89"/>
    <w:rsid w:val="005623E7"/>
    <w:rsid w:val="00564EFD"/>
    <w:rsid w:val="00565CFC"/>
    <w:rsid w:val="00570C33"/>
    <w:rsid w:val="00587893"/>
    <w:rsid w:val="005A389A"/>
    <w:rsid w:val="005B6A5F"/>
    <w:rsid w:val="005C64F2"/>
    <w:rsid w:val="005D1EFE"/>
    <w:rsid w:val="005D2682"/>
    <w:rsid w:val="005D3709"/>
    <w:rsid w:val="005E4653"/>
    <w:rsid w:val="005E70C0"/>
    <w:rsid w:val="005E76E5"/>
    <w:rsid w:val="005F053E"/>
    <w:rsid w:val="005F16F7"/>
    <w:rsid w:val="005F1DA0"/>
    <w:rsid w:val="006056DA"/>
    <w:rsid w:val="006359F8"/>
    <w:rsid w:val="00641BED"/>
    <w:rsid w:val="0065136B"/>
    <w:rsid w:val="00652464"/>
    <w:rsid w:val="00655CC1"/>
    <w:rsid w:val="006605AC"/>
    <w:rsid w:val="00667D35"/>
    <w:rsid w:val="006724A4"/>
    <w:rsid w:val="006729E3"/>
    <w:rsid w:val="00691BB4"/>
    <w:rsid w:val="006A4187"/>
    <w:rsid w:val="006A551A"/>
    <w:rsid w:val="006C0B08"/>
    <w:rsid w:val="006C4C80"/>
    <w:rsid w:val="006D45ED"/>
    <w:rsid w:val="006F3DBB"/>
    <w:rsid w:val="0072197F"/>
    <w:rsid w:val="007268D2"/>
    <w:rsid w:val="00732324"/>
    <w:rsid w:val="007406A2"/>
    <w:rsid w:val="00740DAF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C4CA0"/>
    <w:rsid w:val="007E68F4"/>
    <w:rsid w:val="007F27B9"/>
    <w:rsid w:val="00826D03"/>
    <w:rsid w:val="00833089"/>
    <w:rsid w:val="00835764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93C44"/>
    <w:rsid w:val="0089618E"/>
    <w:rsid w:val="008A48A1"/>
    <w:rsid w:val="008A4EC4"/>
    <w:rsid w:val="008A5335"/>
    <w:rsid w:val="008A6524"/>
    <w:rsid w:val="008C5179"/>
    <w:rsid w:val="008D62BE"/>
    <w:rsid w:val="008E0CBA"/>
    <w:rsid w:val="008E1CB8"/>
    <w:rsid w:val="009023D2"/>
    <w:rsid w:val="0090475D"/>
    <w:rsid w:val="00906BAF"/>
    <w:rsid w:val="009202D0"/>
    <w:rsid w:val="00926F07"/>
    <w:rsid w:val="00930BAE"/>
    <w:rsid w:val="00934BE4"/>
    <w:rsid w:val="00937B06"/>
    <w:rsid w:val="00954C69"/>
    <w:rsid w:val="00955875"/>
    <w:rsid w:val="00955B8C"/>
    <w:rsid w:val="009731F6"/>
    <w:rsid w:val="00973DF6"/>
    <w:rsid w:val="0097722E"/>
    <w:rsid w:val="00982167"/>
    <w:rsid w:val="00987326"/>
    <w:rsid w:val="00997CC8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15699"/>
    <w:rsid w:val="00A201C0"/>
    <w:rsid w:val="00A22CFE"/>
    <w:rsid w:val="00A25571"/>
    <w:rsid w:val="00A45586"/>
    <w:rsid w:val="00A66D46"/>
    <w:rsid w:val="00A7251D"/>
    <w:rsid w:val="00A83D39"/>
    <w:rsid w:val="00A87276"/>
    <w:rsid w:val="00A907D9"/>
    <w:rsid w:val="00AA6713"/>
    <w:rsid w:val="00AE3E70"/>
    <w:rsid w:val="00AF0338"/>
    <w:rsid w:val="00B01CFF"/>
    <w:rsid w:val="00B067C4"/>
    <w:rsid w:val="00B1717C"/>
    <w:rsid w:val="00B2238B"/>
    <w:rsid w:val="00B251E5"/>
    <w:rsid w:val="00B454CB"/>
    <w:rsid w:val="00B475F4"/>
    <w:rsid w:val="00B50D90"/>
    <w:rsid w:val="00B67E38"/>
    <w:rsid w:val="00B7753B"/>
    <w:rsid w:val="00B9491E"/>
    <w:rsid w:val="00B94F16"/>
    <w:rsid w:val="00BA6135"/>
    <w:rsid w:val="00BB219E"/>
    <w:rsid w:val="00BB7EC1"/>
    <w:rsid w:val="00BE3B23"/>
    <w:rsid w:val="00BF6745"/>
    <w:rsid w:val="00C0378D"/>
    <w:rsid w:val="00C043A4"/>
    <w:rsid w:val="00C06777"/>
    <w:rsid w:val="00C13354"/>
    <w:rsid w:val="00C20207"/>
    <w:rsid w:val="00C20CA1"/>
    <w:rsid w:val="00C40E36"/>
    <w:rsid w:val="00C714E6"/>
    <w:rsid w:val="00C77484"/>
    <w:rsid w:val="00C86692"/>
    <w:rsid w:val="00CC09C4"/>
    <w:rsid w:val="00CC3037"/>
    <w:rsid w:val="00CD1D80"/>
    <w:rsid w:val="00CD6F50"/>
    <w:rsid w:val="00CE1BF4"/>
    <w:rsid w:val="00CE1C0C"/>
    <w:rsid w:val="00CE6F8E"/>
    <w:rsid w:val="00CF349E"/>
    <w:rsid w:val="00D17555"/>
    <w:rsid w:val="00D17C22"/>
    <w:rsid w:val="00D23443"/>
    <w:rsid w:val="00D3292D"/>
    <w:rsid w:val="00D3798A"/>
    <w:rsid w:val="00D4415D"/>
    <w:rsid w:val="00D47F15"/>
    <w:rsid w:val="00D55EE7"/>
    <w:rsid w:val="00D56C8E"/>
    <w:rsid w:val="00D6302E"/>
    <w:rsid w:val="00D718E1"/>
    <w:rsid w:val="00D73E5F"/>
    <w:rsid w:val="00D757FF"/>
    <w:rsid w:val="00D7666D"/>
    <w:rsid w:val="00DA042F"/>
    <w:rsid w:val="00DA69FA"/>
    <w:rsid w:val="00DB0A6C"/>
    <w:rsid w:val="00DB4E75"/>
    <w:rsid w:val="00DC6428"/>
    <w:rsid w:val="00DC6505"/>
    <w:rsid w:val="00DE044E"/>
    <w:rsid w:val="00DE0AC9"/>
    <w:rsid w:val="00DE7514"/>
    <w:rsid w:val="00DE7620"/>
    <w:rsid w:val="00DF17C7"/>
    <w:rsid w:val="00DF26D9"/>
    <w:rsid w:val="00DF628C"/>
    <w:rsid w:val="00DF7969"/>
    <w:rsid w:val="00E05EFF"/>
    <w:rsid w:val="00E211B2"/>
    <w:rsid w:val="00E347E9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D4D59"/>
    <w:rsid w:val="00EE1440"/>
    <w:rsid w:val="00EF260A"/>
    <w:rsid w:val="00EF3A25"/>
    <w:rsid w:val="00F00E6C"/>
    <w:rsid w:val="00F013B9"/>
    <w:rsid w:val="00F02A14"/>
    <w:rsid w:val="00F17A9F"/>
    <w:rsid w:val="00F20FB8"/>
    <w:rsid w:val="00F2118A"/>
    <w:rsid w:val="00F2698E"/>
    <w:rsid w:val="00F27DB4"/>
    <w:rsid w:val="00F369B4"/>
    <w:rsid w:val="00F51147"/>
    <w:rsid w:val="00F57FA5"/>
    <w:rsid w:val="00F96F1D"/>
    <w:rsid w:val="00F9743A"/>
    <w:rsid w:val="00F9797C"/>
    <w:rsid w:val="00FA79FB"/>
    <w:rsid w:val="00FB0BBE"/>
    <w:rsid w:val="00FB578B"/>
    <w:rsid w:val="00FC08C8"/>
    <w:rsid w:val="00FC27D7"/>
    <w:rsid w:val="00FD42AC"/>
    <w:rsid w:val="00FE1181"/>
    <w:rsid w:val="00FE25DD"/>
    <w:rsid w:val="00FE487D"/>
    <w:rsid w:val="00FE69F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E347E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62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13</cp:revision>
  <cp:lastPrinted>2018-11-21T10:15:00Z</cp:lastPrinted>
  <dcterms:created xsi:type="dcterms:W3CDTF">2018-11-20T11:36:00Z</dcterms:created>
  <dcterms:modified xsi:type="dcterms:W3CDTF">2018-11-21T10:15:00Z</dcterms:modified>
</cp:coreProperties>
</file>