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AC" w:rsidRDefault="006605AC" w:rsidP="00414252">
      <w:pPr>
        <w:spacing w:line="450" w:lineRule="atLeast"/>
        <w:rPr>
          <w:b/>
          <w:bCs/>
          <w:sz w:val="16"/>
          <w:szCs w:val="16"/>
        </w:rPr>
      </w:pPr>
    </w:p>
    <w:p w:rsidR="006605AC" w:rsidRPr="006605AC" w:rsidRDefault="00DC36C9" w:rsidP="006605AC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DOZ/AKM/Z.P.39</w:t>
      </w:r>
      <w:r w:rsidR="006605AC">
        <w:rPr>
          <w:rFonts w:ascii="Calibri" w:hAnsi="Calibri" w:cs="Tahoma"/>
          <w:sz w:val="22"/>
          <w:szCs w:val="22"/>
        </w:rPr>
        <w:t>/2540/02</w:t>
      </w:r>
      <w:r w:rsidR="006605AC" w:rsidRPr="006605AC">
        <w:rPr>
          <w:rFonts w:ascii="Calibri" w:hAnsi="Calibri" w:cs="Tahoma"/>
          <w:sz w:val="22"/>
          <w:szCs w:val="22"/>
        </w:rPr>
        <w:t xml:space="preserve">/2018                                                           </w:t>
      </w:r>
      <w:r w:rsidR="006605AC">
        <w:rPr>
          <w:rFonts w:ascii="Calibri" w:hAnsi="Calibri" w:cs="Tahoma"/>
          <w:sz w:val="22"/>
          <w:szCs w:val="22"/>
        </w:rPr>
        <w:t xml:space="preserve">           </w:t>
      </w:r>
      <w:r w:rsidR="005F16F7">
        <w:rPr>
          <w:rFonts w:ascii="Calibri" w:hAnsi="Calibri" w:cs="Tahoma"/>
          <w:sz w:val="22"/>
          <w:szCs w:val="22"/>
        </w:rPr>
        <w:t xml:space="preserve"> </w:t>
      </w:r>
      <w:r w:rsidR="00157E45">
        <w:rPr>
          <w:rFonts w:ascii="Calibri" w:hAnsi="Calibri" w:cs="Tahoma"/>
          <w:sz w:val="22"/>
          <w:szCs w:val="22"/>
        </w:rPr>
        <w:t xml:space="preserve">    </w:t>
      </w:r>
      <w:r w:rsidR="00A8420C">
        <w:rPr>
          <w:rFonts w:ascii="Calibri" w:hAnsi="Calibri" w:cs="Tahoma"/>
          <w:sz w:val="22"/>
          <w:szCs w:val="22"/>
        </w:rPr>
        <w:t>Wałbrzych,  10 grudnia</w:t>
      </w:r>
      <w:r w:rsidR="006605AC" w:rsidRPr="006605AC">
        <w:rPr>
          <w:rFonts w:ascii="Calibri" w:hAnsi="Calibri" w:cs="Tahoma"/>
          <w:sz w:val="22"/>
          <w:szCs w:val="22"/>
        </w:rPr>
        <w:t xml:space="preserve"> 2018 </w:t>
      </w:r>
      <w:r w:rsidR="006605AC">
        <w:rPr>
          <w:rFonts w:ascii="Calibri" w:hAnsi="Calibri" w:cs="Tahoma"/>
          <w:sz w:val="22"/>
          <w:szCs w:val="22"/>
        </w:rPr>
        <w:t>r.</w:t>
      </w:r>
    </w:p>
    <w:p w:rsidR="006605AC" w:rsidRPr="006605AC" w:rsidRDefault="006605AC" w:rsidP="006605AC">
      <w:pPr>
        <w:ind w:left="225"/>
        <w:rPr>
          <w:rFonts w:ascii="Calibri" w:hAnsi="Calibri" w:cs="Tahoma"/>
          <w:sz w:val="22"/>
          <w:szCs w:val="22"/>
        </w:rPr>
      </w:pPr>
    </w:p>
    <w:p w:rsidR="006605AC" w:rsidRPr="006605AC" w:rsidRDefault="006605AC" w:rsidP="006605AC">
      <w:pPr>
        <w:jc w:val="both"/>
        <w:rPr>
          <w:rFonts w:ascii="Tahoma" w:hAnsi="Tahoma" w:cs="Tahoma"/>
          <w:b/>
          <w:bCs/>
        </w:rPr>
      </w:pPr>
    </w:p>
    <w:p w:rsidR="000B5612" w:rsidRDefault="000B5612" w:rsidP="000B5612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157E45" w:rsidRPr="00C043A4" w:rsidRDefault="006605AC" w:rsidP="00157E45">
      <w:pPr>
        <w:jc w:val="both"/>
        <w:rPr>
          <w:rFonts w:ascii="Tahoma" w:hAnsi="Tahoma" w:cs="Tahoma"/>
        </w:rPr>
      </w:pPr>
      <w:r w:rsidRPr="006605AC">
        <w:rPr>
          <w:rFonts w:ascii="Tahoma" w:hAnsi="Tahoma" w:cs="Tahoma"/>
          <w:bCs/>
        </w:rPr>
        <w:t>D</w:t>
      </w:r>
      <w:r w:rsidR="005F16F7">
        <w:rPr>
          <w:rFonts w:ascii="Tahoma" w:hAnsi="Tahoma" w:cs="Tahoma"/>
          <w:bCs/>
        </w:rPr>
        <w:t>ot.: przetargu nieograniczonego</w:t>
      </w:r>
      <w:r w:rsidR="00157E45">
        <w:rPr>
          <w:rFonts w:ascii="Tahoma" w:hAnsi="Tahoma" w:cs="Tahoma"/>
          <w:bCs/>
        </w:rPr>
        <w:t xml:space="preserve"> </w:t>
      </w:r>
      <w:r w:rsidR="00157E45">
        <w:rPr>
          <w:rFonts w:ascii="Tahoma" w:hAnsi="Tahoma" w:cs="Tahoma"/>
        </w:rPr>
        <w:t xml:space="preserve">na </w:t>
      </w:r>
      <w:r w:rsidR="00157E45" w:rsidRPr="003E6DB7">
        <w:rPr>
          <w:rFonts w:ascii="Tahoma" w:hAnsi="Tahoma" w:cs="Tahoma"/>
        </w:rPr>
        <w:t>świadczenie publicznie dostępnych usług telekomunikacyjnych z zakresu usług telefonii stacjonarnej w standardzie GSM</w:t>
      </w:r>
      <w:r w:rsidR="00157E45">
        <w:rPr>
          <w:rFonts w:ascii="Tahoma" w:hAnsi="Tahoma" w:cs="Tahoma"/>
        </w:rPr>
        <w:t xml:space="preserve"> wraz z dostawą aparatów telefonicznych</w:t>
      </w:r>
      <w:r w:rsidR="00157E45" w:rsidRPr="003E6DB7">
        <w:rPr>
          <w:rFonts w:ascii="Tahoma" w:hAnsi="Tahoma" w:cs="Tahoma"/>
        </w:rPr>
        <w:t xml:space="preserve"> w </w:t>
      </w:r>
      <w:r w:rsidR="00157E45" w:rsidRPr="00C043A4">
        <w:rPr>
          <w:rFonts w:ascii="Tahoma" w:hAnsi="Tahoma" w:cs="Tahoma"/>
        </w:rPr>
        <w:t>rozumieniu ustawy z dnia 16.07.2004 r.  Prawo telekomunikacyjne ( Dz. U. z 2018 poz. 1954).</w:t>
      </w:r>
    </w:p>
    <w:p w:rsidR="000B5612" w:rsidRPr="00C043A4" w:rsidRDefault="000B5612" w:rsidP="00157E45">
      <w:pPr>
        <w:widowControl w:val="0"/>
        <w:suppressAutoHyphens/>
        <w:jc w:val="both"/>
        <w:rPr>
          <w:rFonts w:ascii="Tahoma" w:hAnsi="Tahoma" w:cs="Tahoma"/>
        </w:rPr>
      </w:pPr>
    </w:p>
    <w:p w:rsidR="006605AC" w:rsidRPr="006605AC" w:rsidRDefault="006605AC" w:rsidP="00157E45">
      <w:pPr>
        <w:spacing w:after="160" w:line="259" w:lineRule="auto"/>
        <w:jc w:val="both"/>
        <w:rPr>
          <w:rFonts w:ascii="Tahoma" w:eastAsia="Calibri" w:hAnsi="Tahoma" w:cs="Tahoma"/>
          <w:lang w:eastAsia="en-US"/>
        </w:rPr>
      </w:pPr>
    </w:p>
    <w:p w:rsidR="006605AC" w:rsidRDefault="006605AC" w:rsidP="007663F5">
      <w:pPr>
        <w:spacing w:after="160" w:line="259" w:lineRule="auto"/>
        <w:ind w:firstLine="708"/>
        <w:jc w:val="both"/>
        <w:rPr>
          <w:rFonts w:ascii="Tahoma" w:eastAsia="Calibri" w:hAnsi="Tahoma" w:cs="Tahoma"/>
          <w:lang w:eastAsia="en-US"/>
        </w:rPr>
      </w:pPr>
      <w:r w:rsidRPr="006605AC">
        <w:rPr>
          <w:rFonts w:ascii="Tahoma" w:eastAsia="Calibri" w:hAnsi="Tahoma" w:cs="Tahoma"/>
          <w:lang w:eastAsia="en-US"/>
        </w:rPr>
        <w:t>Zgodnie z art. 38 ust. 1 i ust. 2 i ustawy z dnia 29 stycznia 2004r. Pra</w:t>
      </w:r>
      <w:r>
        <w:rPr>
          <w:rFonts w:ascii="Tahoma" w:eastAsia="Calibri" w:hAnsi="Tahoma" w:cs="Tahoma"/>
          <w:lang w:eastAsia="en-US"/>
        </w:rPr>
        <w:t xml:space="preserve">wo zamówień publicznych </w:t>
      </w:r>
      <w:r>
        <w:rPr>
          <w:rFonts w:ascii="Tahoma" w:eastAsia="Calibri" w:hAnsi="Tahoma" w:cs="Tahoma"/>
          <w:lang w:eastAsia="en-US"/>
        </w:rPr>
        <w:br/>
        <w:t xml:space="preserve">(Dz. U. z 2018 r. poz. 1986 </w:t>
      </w:r>
      <w:r w:rsidRPr="006605AC">
        <w:rPr>
          <w:rFonts w:ascii="Tahoma" w:eastAsia="Calibri" w:hAnsi="Tahoma" w:cs="Tahoma"/>
          <w:lang w:eastAsia="en-US"/>
        </w:rPr>
        <w:t>ze zm.), Zamawiający</w:t>
      </w:r>
      <w:r>
        <w:rPr>
          <w:rFonts w:ascii="Tahoma" w:eastAsia="Calibri" w:hAnsi="Tahoma" w:cs="Tahoma"/>
          <w:lang w:eastAsia="en-US"/>
        </w:rPr>
        <w:t xml:space="preserve"> odpowiada na pytania Wykonawcy</w:t>
      </w:r>
      <w:r w:rsidRPr="006605AC">
        <w:rPr>
          <w:rFonts w:ascii="Tahoma" w:eastAsia="Calibri" w:hAnsi="Tahoma" w:cs="Tahoma"/>
          <w:lang w:eastAsia="en-US"/>
        </w:rPr>
        <w:t xml:space="preserve"> do SIWZ:</w:t>
      </w:r>
    </w:p>
    <w:p w:rsidR="00FD42AC" w:rsidRDefault="00FD42AC" w:rsidP="00157E45">
      <w:pPr>
        <w:spacing w:before="120" w:after="120"/>
        <w:jc w:val="both"/>
        <w:rPr>
          <w:rFonts w:ascii="Tahoma" w:hAnsi="Tahoma" w:cs="Tahoma"/>
          <w:b/>
          <w:bCs/>
          <w:color w:val="000000" w:themeColor="text1"/>
        </w:rPr>
      </w:pPr>
    </w:p>
    <w:p w:rsidR="005F16F7" w:rsidRPr="00157E45" w:rsidRDefault="005F16F7" w:rsidP="00157E45">
      <w:pPr>
        <w:spacing w:before="120" w:after="120"/>
        <w:jc w:val="both"/>
        <w:rPr>
          <w:rFonts w:ascii="Tahoma" w:hAnsi="Tahoma" w:cs="Tahoma"/>
          <w:b/>
          <w:bCs/>
          <w:color w:val="000000" w:themeColor="text1"/>
        </w:rPr>
      </w:pPr>
      <w:r w:rsidRPr="00157E45">
        <w:rPr>
          <w:rFonts w:ascii="Tahoma" w:hAnsi="Tahoma" w:cs="Tahoma"/>
          <w:b/>
          <w:bCs/>
          <w:color w:val="000000" w:themeColor="text1"/>
        </w:rPr>
        <w:t>Pytanie</w:t>
      </w:r>
      <w:r w:rsidR="00157E45" w:rsidRPr="00157E45">
        <w:rPr>
          <w:rFonts w:ascii="Tahoma" w:hAnsi="Tahoma" w:cs="Tahoma"/>
          <w:b/>
          <w:bCs/>
          <w:color w:val="000000" w:themeColor="text1"/>
        </w:rPr>
        <w:t xml:space="preserve"> nr 1</w:t>
      </w:r>
    </w:p>
    <w:p w:rsidR="005F16F7" w:rsidRDefault="005F16F7" w:rsidP="00C043A4">
      <w:pPr>
        <w:spacing w:before="120" w:after="120"/>
        <w:jc w:val="both"/>
        <w:rPr>
          <w:rFonts w:ascii="Tahoma" w:hAnsi="Tahoma" w:cs="Tahoma"/>
        </w:rPr>
      </w:pPr>
      <w:r w:rsidRPr="00157E45">
        <w:rPr>
          <w:rFonts w:ascii="Tahoma" w:hAnsi="Tahoma" w:cs="Tahoma"/>
        </w:rPr>
        <w:t>Prosimy o potwierdzenie, że w przypadku wyboru oferty Wyk</w:t>
      </w:r>
      <w:r w:rsidR="00157E45" w:rsidRPr="00157E45">
        <w:rPr>
          <w:rFonts w:ascii="Tahoma" w:hAnsi="Tahoma" w:cs="Tahoma"/>
        </w:rPr>
        <w:t xml:space="preserve">onawcy prowadzącego </w:t>
      </w:r>
      <w:r w:rsidR="00157E45">
        <w:rPr>
          <w:rFonts w:ascii="Tahoma" w:hAnsi="Tahoma" w:cs="Tahoma"/>
        </w:rPr>
        <w:t xml:space="preserve">działalność w formie spółki </w:t>
      </w:r>
      <w:r w:rsidRPr="00157E45">
        <w:rPr>
          <w:rFonts w:ascii="Tahoma" w:hAnsi="Tahoma" w:cs="Tahoma"/>
        </w:rPr>
        <w:t xml:space="preserve">akcyjnej, część </w:t>
      </w:r>
      <w:proofErr w:type="spellStart"/>
      <w:r w:rsidRPr="00157E45">
        <w:rPr>
          <w:rFonts w:ascii="Tahoma" w:hAnsi="Tahoma" w:cs="Tahoma"/>
        </w:rPr>
        <w:t>komparycyjna</w:t>
      </w:r>
      <w:proofErr w:type="spellEnd"/>
      <w:r w:rsidRPr="00157E45">
        <w:rPr>
          <w:rFonts w:ascii="Tahoma" w:hAnsi="Tahoma" w:cs="Tahoma"/>
        </w:rPr>
        <w:t xml:space="preserve"> Umów poświęcona Wykonawcy,</w:t>
      </w:r>
      <w:r w:rsidR="00157E45">
        <w:rPr>
          <w:rFonts w:ascii="Tahoma" w:hAnsi="Tahoma" w:cs="Tahoma"/>
        </w:rPr>
        <w:t xml:space="preserve"> będzie obejmować wszelkie dane </w:t>
      </w:r>
      <w:r w:rsidRPr="00157E45">
        <w:rPr>
          <w:rFonts w:ascii="Tahoma" w:hAnsi="Tahoma" w:cs="Tahoma"/>
        </w:rPr>
        <w:t xml:space="preserve">wymagane przez art. 374 § 1 </w:t>
      </w:r>
      <w:proofErr w:type="spellStart"/>
      <w:r w:rsidRPr="00157E45">
        <w:rPr>
          <w:rFonts w:ascii="Tahoma" w:hAnsi="Tahoma" w:cs="Tahoma"/>
        </w:rPr>
        <w:t>Ksh</w:t>
      </w:r>
      <w:proofErr w:type="spellEnd"/>
      <w:r w:rsidR="00157E45">
        <w:rPr>
          <w:rFonts w:ascii="Tahoma" w:hAnsi="Tahoma" w:cs="Tahoma"/>
        </w:rPr>
        <w:t>.</w:t>
      </w:r>
    </w:p>
    <w:p w:rsidR="00F9797C" w:rsidRDefault="007663F5" w:rsidP="00F9797C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</w:t>
      </w:r>
      <w:r w:rsidR="00F9797C">
        <w:rPr>
          <w:rFonts w:ascii="Tahoma" w:hAnsi="Tahoma" w:cs="Tahoma"/>
          <w:b/>
        </w:rPr>
        <w:t xml:space="preserve"> 1</w:t>
      </w:r>
    </w:p>
    <w:p w:rsidR="00F9797C" w:rsidRDefault="00F9797C" w:rsidP="00C043A4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wymienionym przypadku, umowa z Wykonawcą zamówienia będzie obejmowała dane, o których mowa </w:t>
      </w:r>
      <w:r w:rsidR="00C043A4">
        <w:rPr>
          <w:rFonts w:ascii="Tahoma" w:hAnsi="Tahoma" w:cs="Tahoma"/>
        </w:rPr>
        <w:br/>
      </w:r>
      <w:r>
        <w:rPr>
          <w:rFonts w:ascii="Tahoma" w:hAnsi="Tahoma" w:cs="Tahoma"/>
        </w:rPr>
        <w:t>w art.</w:t>
      </w:r>
      <w:r w:rsidRPr="00F9797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374 </w:t>
      </w:r>
      <w:r w:rsidRPr="00157E45">
        <w:rPr>
          <w:rFonts w:ascii="Tahoma" w:hAnsi="Tahoma" w:cs="Tahoma"/>
        </w:rPr>
        <w:t xml:space="preserve">§ 1 </w:t>
      </w:r>
      <w:proofErr w:type="spellStart"/>
      <w:r w:rsidRPr="00157E45">
        <w:rPr>
          <w:rFonts w:ascii="Tahoma" w:hAnsi="Tahoma" w:cs="Tahoma"/>
        </w:rPr>
        <w:t>Ksh</w:t>
      </w:r>
      <w:proofErr w:type="spellEnd"/>
      <w:r w:rsidR="00D55EE7">
        <w:rPr>
          <w:rFonts w:ascii="Tahoma" w:hAnsi="Tahoma" w:cs="Tahoma"/>
        </w:rPr>
        <w:t>.</w:t>
      </w:r>
    </w:p>
    <w:p w:rsidR="005F16F7" w:rsidRDefault="005F16F7" w:rsidP="005F16F7">
      <w:pPr>
        <w:spacing w:before="120" w:after="120"/>
        <w:jc w:val="both"/>
        <w:rPr>
          <w:rFonts w:ascii="Tahoma" w:hAnsi="Tahoma" w:cs="Tahoma"/>
          <w:b/>
          <w:bCs/>
          <w:color w:val="000000" w:themeColor="text1"/>
        </w:rPr>
      </w:pPr>
      <w:r w:rsidRPr="00157E45">
        <w:rPr>
          <w:rFonts w:ascii="Tahoma" w:hAnsi="Tahoma" w:cs="Tahoma"/>
          <w:b/>
          <w:bCs/>
          <w:color w:val="000000" w:themeColor="text1"/>
        </w:rPr>
        <w:t>Pytanie</w:t>
      </w:r>
      <w:r w:rsidR="00157E45" w:rsidRPr="00157E45">
        <w:rPr>
          <w:rFonts w:ascii="Tahoma" w:hAnsi="Tahoma" w:cs="Tahoma"/>
          <w:b/>
          <w:bCs/>
          <w:color w:val="000000" w:themeColor="text1"/>
        </w:rPr>
        <w:t xml:space="preserve"> nr 2</w:t>
      </w:r>
    </w:p>
    <w:p w:rsidR="00EF40E1" w:rsidRPr="00EF40E1" w:rsidRDefault="00EF40E1" w:rsidP="00EF40E1">
      <w:pPr>
        <w:spacing w:line="276" w:lineRule="auto"/>
        <w:jc w:val="both"/>
        <w:rPr>
          <w:rFonts w:ascii="Tahoma" w:hAnsi="Tahoma" w:cs="Tahoma"/>
          <w:color w:val="000000"/>
        </w:rPr>
      </w:pPr>
      <w:r w:rsidRPr="00EF40E1">
        <w:rPr>
          <w:rFonts w:ascii="Tahoma" w:hAnsi="Tahoma" w:cs="Tahoma"/>
          <w:color w:val="000000"/>
        </w:rPr>
        <w:t xml:space="preserve">Załącznik Nr 3 SIWZ, pkt 13, </w:t>
      </w:r>
      <w:proofErr w:type="spellStart"/>
      <w:r w:rsidRPr="00EF40E1">
        <w:rPr>
          <w:rFonts w:ascii="Tahoma" w:hAnsi="Tahoma" w:cs="Tahoma"/>
          <w:color w:val="000000"/>
        </w:rPr>
        <w:t>ppkt</w:t>
      </w:r>
      <w:proofErr w:type="spellEnd"/>
      <w:r w:rsidRPr="00EF40E1">
        <w:rPr>
          <w:rFonts w:ascii="Tahoma" w:hAnsi="Tahoma" w:cs="Tahoma"/>
          <w:color w:val="000000"/>
        </w:rPr>
        <w:t xml:space="preserve"> 3 IPU - Wykonawca zwraca się z prośbą o zastąpienie wyrażenia ,,opóźnienie” wyrażeniem ,,zwłoka”. Opóźnienie jest następstwem okoliczności, za które Wykonawca</w:t>
      </w:r>
      <w:r w:rsidRPr="00EF40E1">
        <w:rPr>
          <w:rFonts w:ascii="Tahoma" w:hAnsi="Tahoma" w:cs="Tahoma"/>
          <w:color w:val="000000"/>
        </w:rPr>
        <w:br/>
        <w:t>nie ponosi odpowiedzialności, natomiast „zwłoka” to kwalifikowane opóźnienie, którego dopuszcza się, tylko ten podmiot, który nie wykonał umowy w terminie z przyczyn, za które ponosi odpowiedzialność, czyli od niego zależnych. Zatem uzasadnieniem dla takiej zmiany jest potrzeba wykluczenia interpretacji,</w:t>
      </w:r>
      <w:r w:rsidRPr="00EF40E1">
        <w:rPr>
          <w:rFonts w:ascii="Tahoma" w:hAnsi="Tahoma" w:cs="Tahoma"/>
          <w:color w:val="000000"/>
        </w:rPr>
        <w:br/>
        <w:t>iż wykonawca będzie obciążony dotkliwymi sankcjami w postaci kar umownych i odstąpienia od umowy nawet w sytuacji, gdyby wykonanie lub nienależyte wykonanie umowy nastąpiło wskutek okoliczności niezależnych od wykonawcy (np. bezprawnych działań lub zaniechań osób trzecich). Czy Zamawiający dokona stosownej modyfikacji treści SIWZ?</w:t>
      </w:r>
    </w:p>
    <w:p w:rsidR="00674DD6" w:rsidRDefault="00674DD6" w:rsidP="00157E45">
      <w:pPr>
        <w:autoSpaceDE w:val="0"/>
        <w:autoSpaceDN w:val="0"/>
        <w:jc w:val="both"/>
        <w:rPr>
          <w:rFonts w:ascii="Tahoma" w:hAnsi="Tahoma" w:cs="Tahoma"/>
          <w:b/>
          <w:bCs/>
          <w:color w:val="000000" w:themeColor="text1"/>
        </w:rPr>
      </w:pPr>
    </w:p>
    <w:p w:rsidR="00CD6F50" w:rsidRDefault="00CD6F50" w:rsidP="00157E45">
      <w:pPr>
        <w:autoSpaceDE w:val="0"/>
        <w:autoSpaceDN w:val="0"/>
        <w:jc w:val="both"/>
        <w:rPr>
          <w:rFonts w:ascii="Tahoma" w:hAnsi="Tahoma" w:cs="Tahoma"/>
          <w:b/>
        </w:rPr>
      </w:pPr>
      <w:r w:rsidRPr="009D3421">
        <w:rPr>
          <w:rFonts w:ascii="Tahoma" w:hAnsi="Tahoma" w:cs="Tahoma"/>
          <w:b/>
        </w:rPr>
        <w:t>Odpowiedź</w:t>
      </w:r>
      <w:r>
        <w:rPr>
          <w:rFonts w:ascii="Tahoma" w:hAnsi="Tahoma" w:cs="Tahoma"/>
          <w:b/>
        </w:rPr>
        <w:t xml:space="preserve"> </w:t>
      </w:r>
      <w:r w:rsidR="007663F5">
        <w:rPr>
          <w:rFonts w:ascii="Tahoma" w:hAnsi="Tahoma" w:cs="Tahoma"/>
          <w:b/>
        </w:rPr>
        <w:t xml:space="preserve">nr </w:t>
      </w:r>
      <w:r>
        <w:rPr>
          <w:rFonts w:ascii="Tahoma" w:hAnsi="Tahoma" w:cs="Tahoma"/>
          <w:b/>
        </w:rPr>
        <w:t>2</w:t>
      </w:r>
      <w:r w:rsidRPr="009D3421">
        <w:rPr>
          <w:rFonts w:ascii="Tahoma" w:hAnsi="Tahoma" w:cs="Tahoma"/>
          <w:b/>
        </w:rPr>
        <w:t>:</w:t>
      </w:r>
    </w:p>
    <w:p w:rsidR="00674DD6" w:rsidRDefault="00674DD6" w:rsidP="00157E45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74DD6" w:rsidRPr="007663F5" w:rsidRDefault="00674DD6" w:rsidP="00157E45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dopuszcza zmian w tym zakresie.</w:t>
      </w:r>
    </w:p>
    <w:p w:rsidR="00C043A4" w:rsidRPr="007E68F4" w:rsidRDefault="00C043A4" w:rsidP="00157E45">
      <w:pPr>
        <w:autoSpaceDE w:val="0"/>
        <w:autoSpaceDN w:val="0"/>
        <w:jc w:val="both"/>
        <w:rPr>
          <w:rFonts w:ascii="Tahoma" w:hAnsi="Tahoma" w:cs="Tahoma"/>
        </w:rPr>
      </w:pPr>
    </w:p>
    <w:p w:rsidR="00D47F15" w:rsidRPr="009D3421" w:rsidRDefault="00D47F15" w:rsidP="00F9797C">
      <w:pPr>
        <w:widowControl w:val="0"/>
        <w:suppressAutoHyphens/>
        <w:ind w:left="142"/>
        <w:jc w:val="both"/>
        <w:rPr>
          <w:rFonts w:ascii="Tahoma" w:hAnsi="Tahoma" w:cs="Tahoma"/>
        </w:rPr>
      </w:pPr>
    </w:p>
    <w:p w:rsidR="005F16F7" w:rsidRDefault="00F9797C" w:rsidP="00CD6F50">
      <w:pPr>
        <w:widowControl w:val="0"/>
        <w:suppressAutoHyphens/>
        <w:ind w:left="-567"/>
        <w:jc w:val="both"/>
        <w:rPr>
          <w:rFonts w:ascii="Tahoma" w:hAnsi="Tahoma" w:cs="Tahoma"/>
          <w:b/>
          <w:bCs/>
          <w:color w:val="000000" w:themeColor="text1"/>
        </w:rPr>
      </w:pPr>
      <w:r w:rsidRPr="009D3421">
        <w:rPr>
          <w:rFonts w:ascii="Tahoma" w:hAnsi="Tahoma" w:cs="Tahoma"/>
        </w:rPr>
        <w:t xml:space="preserve">       </w:t>
      </w:r>
      <w:r w:rsidR="00D149D4"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 xml:space="preserve"> </w:t>
      </w:r>
      <w:r w:rsidR="005F16F7" w:rsidRPr="007E68F4">
        <w:rPr>
          <w:rFonts w:ascii="Tahoma" w:hAnsi="Tahoma" w:cs="Tahoma"/>
          <w:b/>
          <w:bCs/>
          <w:color w:val="000000" w:themeColor="text1"/>
        </w:rPr>
        <w:t>Pytanie</w:t>
      </w:r>
      <w:r w:rsidR="00157E45" w:rsidRPr="007E68F4">
        <w:rPr>
          <w:rFonts w:ascii="Tahoma" w:hAnsi="Tahoma" w:cs="Tahoma"/>
          <w:b/>
          <w:bCs/>
          <w:color w:val="000000" w:themeColor="text1"/>
        </w:rPr>
        <w:t xml:space="preserve"> nr 3</w:t>
      </w:r>
    </w:p>
    <w:p w:rsidR="009E396D" w:rsidRDefault="009E396D" w:rsidP="00CD6F50">
      <w:pPr>
        <w:widowControl w:val="0"/>
        <w:suppressAutoHyphens/>
        <w:ind w:left="-567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         </w:t>
      </w:r>
    </w:p>
    <w:p w:rsidR="009E396D" w:rsidRPr="009E396D" w:rsidRDefault="009E396D" w:rsidP="009E396D">
      <w:pPr>
        <w:spacing w:line="276" w:lineRule="auto"/>
        <w:jc w:val="both"/>
        <w:rPr>
          <w:rFonts w:ascii="Tahoma" w:hAnsi="Tahoma" w:cs="Tahoma"/>
          <w:color w:val="000000"/>
        </w:rPr>
      </w:pPr>
      <w:r w:rsidRPr="009E396D">
        <w:rPr>
          <w:rFonts w:ascii="Tahoma" w:hAnsi="Tahoma" w:cs="Tahoma"/>
          <w:color w:val="000000"/>
        </w:rPr>
        <w:t xml:space="preserve">Załącznik Nr 3 SIWZ, pkt 13, </w:t>
      </w:r>
      <w:proofErr w:type="spellStart"/>
      <w:r w:rsidRPr="009E396D">
        <w:rPr>
          <w:rFonts w:ascii="Tahoma" w:hAnsi="Tahoma" w:cs="Tahoma"/>
          <w:color w:val="000000"/>
        </w:rPr>
        <w:t>ppkt</w:t>
      </w:r>
      <w:proofErr w:type="spellEnd"/>
      <w:r w:rsidRPr="009E396D">
        <w:rPr>
          <w:rFonts w:ascii="Tahoma" w:hAnsi="Tahoma" w:cs="Tahoma"/>
          <w:color w:val="000000"/>
        </w:rPr>
        <w:t xml:space="preserve"> 9 IPU - czy możliwa jest modyfikacja treści postanowień poprzez obniżenie łącznej wartości kar umownych do wysokości 25 % wartości umowy?</w:t>
      </w:r>
    </w:p>
    <w:p w:rsidR="009E396D" w:rsidRPr="009E396D" w:rsidRDefault="009E396D" w:rsidP="009E396D">
      <w:pPr>
        <w:jc w:val="both"/>
        <w:rPr>
          <w:rFonts w:ascii="Tahoma" w:hAnsi="Tahoma" w:cs="Tahoma"/>
          <w:color w:val="000000"/>
        </w:rPr>
      </w:pPr>
      <w:r w:rsidRPr="009E396D">
        <w:rPr>
          <w:rFonts w:ascii="Tahoma" w:hAnsi="Tahoma" w:cs="Tahoma"/>
          <w:color w:val="000000"/>
        </w:rPr>
        <w:lastRenderedPageBreak/>
        <w:t>Jednocześnie zwracamy się z prośbą o uzupełnienie zapisów o informacje, że kary umowne</w:t>
      </w:r>
      <w:r w:rsidRPr="009E396D">
        <w:rPr>
          <w:rFonts w:ascii="Tahoma" w:hAnsi="Tahoma" w:cs="Tahoma"/>
          <w:color w:val="000000"/>
        </w:rPr>
        <w:br/>
        <w:t>nie będą naliczane w przypadku gdy brak realizacji warunków umowy przez Wykonawcę będzie następstwem siły wyższej lub nieupoważnionego działania osób trzecich na które to zdarzenia Wykonawca nie ma wpływu.</w:t>
      </w:r>
    </w:p>
    <w:p w:rsidR="009E396D" w:rsidRPr="009E396D" w:rsidRDefault="009E396D" w:rsidP="009E396D">
      <w:pPr>
        <w:spacing w:line="276" w:lineRule="auto"/>
        <w:jc w:val="both"/>
        <w:rPr>
          <w:rFonts w:ascii="Tahoma" w:hAnsi="Tahoma" w:cs="Tahoma"/>
          <w:color w:val="000000"/>
        </w:rPr>
      </w:pPr>
      <w:r w:rsidRPr="009E396D">
        <w:rPr>
          <w:rFonts w:ascii="Tahoma" w:hAnsi="Tahoma" w:cs="Tahoma"/>
          <w:color w:val="000000"/>
        </w:rPr>
        <w:t>Czy Zamawiający dokona stosownej modyfikacji treści SIWZ?</w:t>
      </w:r>
    </w:p>
    <w:p w:rsidR="009E396D" w:rsidRDefault="009E396D" w:rsidP="00CD6F50">
      <w:pPr>
        <w:widowControl w:val="0"/>
        <w:suppressAutoHyphens/>
        <w:ind w:left="-567"/>
        <w:jc w:val="both"/>
        <w:rPr>
          <w:rFonts w:ascii="Tahoma" w:hAnsi="Tahoma" w:cs="Tahoma"/>
          <w:b/>
          <w:bCs/>
          <w:color w:val="000000" w:themeColor="text1"/>
        </w:rPr>
      </w:pPr>
    </w:p>
    <w:p w:rsidR="009E396D" w:rsidRPr="00CD6F50" w:rsidRDefault="009E396D" w:rsidP="00CD6F50">
      <w:pPr>
        <w:widowControl w:val="0"/>
        <w:suppressAutoHyphens/>
        <w:ind w:left="-567"/>
        <w:jc w:val="both"/>
        <w:rPr>
          <w:rFonts w:ascii="Tahoma" w:hAnsi="Tahoma" w:cs="Tahoma"/>
        </w:rPr>
      </w:pPr>
    </w:p>
    <w:p w:rsidR="005F16F7" w:rsidRPr="00157E45" w:rsidRDefault="005F16F7" w:rsidP="00157E45">
      <w:pPr>
        <w:jc w:val="both"/>
        <w:rPr>
          <w:rFonts w:ascii="Tahoma" w:hAnsi="Tahoma" w:cs="Tahoma"/>
          <w:color w:val="000000"/>
          <w:lang w:eastAsia="en-US"/>
        </w:rPr>
      </w:pPr>
    </w:p>
    <w:p w:rsidR="00F9797C" w:rsidRDefault="00F9797C" w:rsidP="00F9797C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3</w:t>
      </w:r>
    </w:p>
    <w:p w:rsidR="00F9797C" w:rsidRDefault="00F9797C" w:rsidP="00F9797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F9797C" w:rsidRDefault="00F9797C" w:rsidP="00CD6F50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="00BE0406">
        <w:rPr>
          <w:rFonts w:ascii="Tahoma" w:hAnsi="Tahoma" w:cs="Tahoma"/>
        </w:rPr>
        <w:t xml:space="preserve">nie </w:t>
      </w:r>
      <w:r w:rsidR="005D4FAC">
        <w:rPr>
          <w:rFonts w:ascii="Tahoma" w:hAnsi="Tahoma" w:cs="Tahoma"/>
        </w:rPr>
        <w:t>wyraża zgody</w:t>
      </w:r>
      <w:r>
        <w:rPr>
          <w:rFonts w:ascii="Tahoma" w:hAnsi="Tahoma" w:cs="Tahoma"/>
        </w:rPr>
        <w:t>, aby łączna wysokość kar umownych, do jakich naliczenia będzie uprawniony Zamawiający</w:t>
      </w:r>
      <w:r w:rsidR="00CD6F50">
        <w:rPr>
          <w:rFonts w:ascii="Tahoma" w:hAnsi="Tahoma" w:cs="Tahoma"/>
        </w:rPr>
        <w:t>,</w:t>
      </w:r>
      <w:r w:rsidR="005D4FAC">
        <w:rPr>
          <w:rFonts w:ascii="Tahoma" w:hAnsi="Tahoma" w:cs="Tahoma"/>
        </w:rPr>
        <w:t xml:space="preserve"> nie przekraczała 25 </w:t>
      </w:r>
      <w:r>
        <w:rPr>
          <w:rFonts w:ascii="Tahoma" w:hAnsi="Tahoma" w:cs="Tahoma"/>
        </w:rPr>
        <w:t xml:space="preserve">% wartości Umowy. </w:t>
      </w:r>
      <w:r w:rsidR="00237DF2">
        <w:rPr>
          <w:rFonts w:ascii="Tahoma" w:hAnsi="Tahoma" w:cs="Tahoma"/>
        </w:rPr>
        <w:t xml:space="preserve">Zgodnie z pkt </w:t>
      </w:r>
      <w:r>
        <w:rPr>
          <w:rFonts w:ascii="Tahoma" w:hAnsi="Tahoma" w:cs="Tahoma"/>
        </w:rPr>
        <w:t xml:space="preserve">13 </w:t>
      </w:r>
      <w:proofErr w:type="spellStart"/>
      <w:r w:rsidR="00237DF2">
        <w:rPr>
          <w:rFonts w:ascii="Tahoma" w:hAnsi="Tahoma" w:cs="Tahoma"/>
        </w:rPr>
        <w:t>ppkt</w:t>
      </w:r>
      <w:proofErr w:type="spellEnd"/>
      <w:r w:rsidR="00237DF2">
        <w:rPr>
          <w:rFonts w:ascii="Tahoma" w:hAnsi="Tahoma" w:cs="Tahoma"/>
        </w:rPr>
        <w:t xml:space="preserve"> 9</w:t>
      </w:r>
      <w:r>
        <w:rPr>
          <w:rFonts w:ascii="Tahoma" w:hAnsi="Tahoma" w:cs="Tahoma"/>
        </w:rPr>
        <w:t xml:space="preserve"> </w:t>
      </w:r>
      <w:r w:rsidRPr="00CD6F50">
        <w:rPr>
          <w:rFonts w:ascii="Tahoma" w:hAnsi="Tahoma" w:cs="Tahoma"/>
        </w:rPr>
        <w:t>załączni</w:t>
      </w:r>
      <w:r w:rsidR="00237DF2">
        <w:rPr>
          <w:rFonts w:ascii="Tahoma" w:hAnsi="Tahoma" w:cs="Tahoma"/>
        </w:rPr>
        <w:t>ka</w:t>
      </w:r>
      <w:r w:rsidRPr="00CD6F50">
        <w:rPr>
          <w:rFonts w:ascii="Tahoma" w:hAnsi="Tahoma" w:cs="Tahoma"/>
        </w:rPr>
        <w:t xml:space="preserve"> </w:t>
      </w:r>
      <w:r w:rsidR="00CD6F50" w:rsidRPr="00CD6F50">
        <w:rPr>
          <w:rFonts w:ascii="Tahoma" w:hAnsi="Tahoma" w:cs="Tahoma"/>
        </w:rPr>
        <w:t>nr 3</w:t>
      </w:r>
      <w:r w:rsidRPr="00CD6F50">
        <w:rPr>
          <w:rFonts w:ascii="Tahoma" w:hAnsi="Tahoma" w:cs="Tahoma"/>
        </w:rPr>
        <w:t xml:space="preserve"> do SIWZ</w:t>
      </w:r>
      <w:r w:rsidR="00237DF2">
        <w:rPr>
          <w:rFonts w:ascii="Tahoma" w:hAnsi="Tahoma" w:cs="Tahoma"/>
        </w:rPr>
        <w:t xml:space="preserve"> pozostaje zapis o następującej </w:t>
      </w:r>
      <w:r w:rsidRPr="00CD6F50">
        <w:rPr>
          <w:rFonts w:ascii="Tahoma" w:hAnsi="Tahoma" w:cs="Tahoma"/>
        </w:rPr>
        <w:t xml:space="preserve"> treści: „Łączna wysokość kar</w:t>
      </w:r>
      <w:r w:rsidR="00CD6F50" w:rsidRPr="00CD6F50">
        <w:rPr>
          <w:rFonts w:ascii="Tahoma" w:hAnsi="Tahoma" w:cs="Tahoma"/>
        </w:rPr>
        <w:t xml:space="preserve"> umownych nie </w:t>
      </w:r>
      <w:r w:rsidR="00C043A4">
        <w:rPr>
          <w:rFonts w:ascii="Tahoma" w:hAnsi="Tahoma" w:cs="Tahoma"/>
        </w:rPr>
        <w:t>może przekroczyć 3</w:t>
      </w:r>
      <w:r w:rsidRPr="00CD6F50">
        <w:rPr>
          <w:rFonts w:ascii="Tahoma" w:hAnsi="Tahoma" w:cs="Tahoma"/>
        </w:rPr>
        <w:t>0 % wartości umowy”.</w:t>
      </w:r>
    </w:p>
    <w:p w:rsidR="00192367" w:rsidRPr="007663F5" w:rsidRDefault="00D149D4" w:rsidP="007663F5">
      <w:pPr>
        <w:widowControl w:val="0"/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Jednocześnie, Zamawiający informuje, że nie będzie naliczał kar umownych w przypadku wystąpienia tzw. siły wyższej ( co regulują stosowne przepisy prawne) lub w przypadku nieupoważnionego działania osób trzecich, na które to działania/zdarzenia Wykonawca nie miał wpływu. </w:t>
      </w:r>
    </w:p>
    <w:p w:rsidR="007663F5" w:rsidRDefault="00192367" w:rsidP="00192367">
      <w:pPr>
        <w:widowControl w:val="0"/>
        <w:suppressAutoHyphens/>
        <w:ind w:left="-567"/>
        <w:jc w:val="both"/>
        <w:rPr>
          <w:rFonts w:ascii="Tahoma" w:hAnsi="Tahoma" w:cs="Tahoma"/>
        </w:rPr>
      </w:pPr>
      <w:r w:rsidRPr="009D3421">
        <w:rPr>
          <w:rFonts w:ascii="Tahoma" w:hAnsi="Tahoma" w:cs="Tahoma"/>
        </w:rPr>
        <w:t xml:space="preserve">       </w:t>
      </w:r>
    </w:p>
    <w:p w:rsidR="00192367" w:rsidRDefault="00192367" w:rsidP="007663F5">
      <w:pPr>
        <w:widowControl w:val="0"/>
        <w:suppressAutoHyphens/>
        <w:ind w:left="-567" w:firstLine="567"/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</w:rPr>
        <w:t xml:space="preserve"> </w:t>
      </w:r>
      <w:r w:rsidRPr="009D3421">
        <w:rPr>
          <w:rFonts w:ascii="Tahoma" w:hAnsi="Tahoma" w:cs="Tahoma"/>
        </w:rPr>
        <w:t xml:space="preserve"> </w:t>
      </w:r>
      <w:r w:rsidRPr="007E68F4">
        <w:rPr>
          <w:rFonts w:ascii="Tahoma" w:hAnsi="Tahoma" w:cs="Tahoma"/>
          <w:b/>
          <w:bCs/>
          <w:color w:val="000000" w:themeColor="text1"/>
        </w:rPr>
        <w:t>Pytanie</w:t>
      </w:r>
      <w:r>
        <w:rPr>
          <w:rFonts w:ascii="Tahoma" w:hAnsi="Tahoma" w:cs="Tahoma"/>
          <w:b/>
          <w:bCs/>
          <w:color w:val="000000" w:themeColor="text1"/>
        </w:rPr>
        <w:t xml:space="preserve"> nr 4</w:t>
      </w:r>
    </w:p>
    <w:p w:rsidR="007663F5" w:rsidRDefault="007663F5" w:rsidP="007663F5">
      <w:pPr>
        <w:widowControl w:val="0"/>
        <w:suppressAutoHyphens/>
        <w:ind w:left="-567" w:firstLine="567"/>
        <w:jc w:val="both"/>
        <w:rPr>
          <w:rFonts w:ascii="Tahoma" w:hAnsi="Tahoma" w:cs="Tahoma"/>
          <w:b/>
          <w:bCs/>
          <w:color w:val="000000" w:themeColor="text1"/>
        </w:rPr>
      </w:pPr>
    </w:p>
    <w:p w:rsidR="009E396D" w:rsidRPr="009E396D" w:rsidRDefault="009E396D" w:rsidP="009E396D">
      <w:pPr>
        <w:spacing w:line="276" w:lineRule="auto"/>
        <w:jc w:val="both"/>
        <w:rPr>
          <w:rFonts w:ascii="Tahoma" w:hAnsi="Tahoma" w:cs="Tahoma"/>
          <w:color w:val="000000"/>
        </w:rPr>
      </w:pPr>
      <w:r w:rsidRPr="009E396D">
        <w:rPr>
          <w:rFonts w:ascii="Tahoma" w:hAnsi="Tahoma" w:cs="Tahoma"/>
          <w:color w:val="000000"/>
        </w:rPr>
        <w:t xml:space="preserve">Załącznik Nr 8 SIWZ pkt 23 oraz pkt 4, </w:t>
      </w:r>
      <w:proofErr w:type="spellStart"/>
      <w:r w:rsidRPr="009E396D">
        <w:rPr>
          <w:rFonts w:ascii="Tahoma" w:hAnsi="Tahoma" w:cs="Tahoma"/>
          <w:color w:val="000000"/>
        </w:rPr>
        <w:t>ppk</w:t>
      </w:r>
      <w:proofErr w:type="spellEnd"/>
      <w:r w:rsidRPr="009E396D">
        <w:rPr>
          <w:rFonts w:ascii="Tahoma" w:hAnsi="Tahoma" w:cs="Tahoma"/>
          <w:color w:val="000000"/>
        </w:rPr>
        <w:t xml:space="preserve"> 2 SIWZ KRYTERIUM –   dostępność usługi na terenie kraju - zasięg - wnosimy o wyrażenie zgody na zapewnienie zasięgu zgodnie z oficjalnie publikowanymi mapami</w:t>
      </w:r>
      <w:r w:rsidRPr="009E396D">
        <w:rPr>
          <w:rFonts w:ascii="Tahoma" w:hAnsi="Tahoma" w:cs="Tahoma"/>
          <w:color w:val="000000"/>
        </w:rPr>
        <w:br/>
        <w:t xml:space="preserve">na stronie www Wykonawcy. Wnosimy o modyfikację na: Wykonawca winien zapewnić możliwość realizacji usługi z wyłączeniem miejsc o silnym poziomie zakłóceń (środki transportu, okolice stacji </w:t>
      </w:r>
      <w:proofErr w:type="spellStart"/>
      <w:r w:rsidRPr="009E396D">
        <w:rPr>
          <w:rFonts w:ascii="Tahoma" w:hAnsi="Tahoma" w:cs="Tahoma"/>
          <w:color w:val="000000"/>
        </w:rPr>
        <w:t>trafo</w:t>
      </w:r>
      <w:proofErr w:type="spellEnd"/>
      <w:r w:rsidRPr="009E396D">
        <w:rPr>
          <w:rFonts w:ascii="Tahoma" w:hAnsi="Tahoma" w:cs="Tahoma"/>
          <w:color w:val="000000"/>
        </w:rPr>
        <w:t>)</w:t>
      </w:r>
      <w:r w:rsidRPr="009E396D">
        <w:rPr>
          <w:rFonts w:ascii="Tahoma" w:hAnsi="Tahoma" w:cs="Tahoma"/>
          <w:color w:val="000000"/>
        </w:rPr>
        <w:br/>
        <w:t xml:space="preserve">lub o własnościach ekranujących (piwnice, pomieszczenia o metalowych lub żelbetowych </w:t>
      </w:r>
      <w:proofErr w:type="spellStart"/>
      <w:r w:rsidRPr="009E396D">
        <w:rPr>
          <w:rFonts w:ascii="Tahoma" w:hAnsi="Tahoma" w:cs="Tahoma"/>
          <w:color w:val="000000"/>
        </w:rPr>
        <w:t>gęstozbrojonych</w:t>
      </w:r>
      <w:proofErr w:type="spellEnd"/>
      <w:r w:rsidRPr="009E396D">
        <w:rPr>
          <w:rFonts w:ascii="Tahoma" w:hAnsi="Tahoma" w:cs="Tahoma"/>
          <w:color w:val="000000"/>
        </w:rPr>
        <w:t xml:space="preserve"> ścianach). Czy Zamawiający dokona stosownej modyfikacji treści SIWZ?</w:t>
      </w:r>
    </w:p>
    <w:p w:rsidR="009E396D" w:rsidRPr="009E396D" w:rsidRDefault="009E396D" w:rsidP="009E396D">
      <w:pPr>
        <w:spacing w:line="276" w:lineRule="auto"/>
        <w:jc w:val="center"/>
        <w:rPr>
          <w:rFonts w:ascii="Tahoma" w:hAnsi="Tahoma" w:cs="Tahoma"/>
          <w:color w:val="000000"/>
        </w:rPr>
      </w:pPr>
    </w:p>
    <w:p w:rsidR="00192367" w:rsidRDefault="00192367" w:rsidP="00192367">
      <w:pPr>
        <w:autoSpaceDE w:val="0"/>
        <w:autoSpaceDN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nr 4</w:t>
      </w:r>
    </w:p>
    <w:p w:rsidR="00674DD6" w:rsidRDefault="00674DD6" w:rsidP="00192367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674DD6" w:rsidRPr="00674DD6" w:rsidRDefault="00674DD6" w:rsidP="00192367">
      <w:pPr>
        <w:autoSpaceDE w:val="0"/>
        <w:autoSpaceDN w:val="0"/>
        <w:jc w:val="both"/>
        <w:rPr>
          <w:rFonts w:ascii="Tahoma" w:hAnsi="Tahoma" w:cs="Tahoma"/>
        </w:rPr>
      </w:pPr>
      <w:r w:rsidRPr="00674DD6">
        <w:rPr>
          <w:rFonts w:ascii="Tahoma" w:hAnsi="Tahoma" w:cs="Tahoma"/>
        </w:rPr>
        <w:t xml:space="preserve">W przypadku, gdy zostanie wybrana oferta danego Wykonawcy, Zamawiający każdorazowo zapozna się </w:t>
      </w:r>
      <w:r>
        <w:rPr>
          <w:rFonts w:ascii="Tahoma" w:hAnsi="Tahoma" w:cs="Tahoma"/>
        </w:rPr>
        <w:br/>
      </w:r>
      <w:r w:rsidRPr="00674DD6">
        <w:rPr>
          <w:rFonts w:ascii="Tahoma" w:hAnsi="Tahoma" w:cs="Tahoma"/>
        </w:rPr>
        <w:t xml:space="preserve">z aktualnymi oficjalnie publikowanymi na stronie www. danego Operatora </w:t>
      </w:r>
      <w:r w:rsidR="007663F5">
        <w:rPr>
          <w:rFonts w:ascii="Tahoma" w:hAnsi="Tahoma" w:cs="Tahoma"/>
        </w:rPr>
        <w:t>tj.</w:t>
      </w:r>
      <w:r w:rsidRPr="00674DD6">
        <w:rPr>
          <w:rFonts w:ascii="Tahoma" w:hAnsi="Tahoma" w:cs="Tahoma"/>
        </w:rPr>
        <w:t xml:space="preserve"> mapami dot. zasięgu na terenie kraju, co jest jednoznaczne z </w:t>
      </w:r>
      <w:bookmarkStart w:id="0" w:name="_GoBack"/>
      <w:bookmarkEnd w:id="0"/>
      <w:r w:rsidRPr="00674DD6">
        <w:rPr>
          <w:rFonts w:ascii="Tahoma" w:hAnsi="Tahoma" w:cs="Tahoma"/>
        </w:rPr>
        <w:t>zapoznaniem się z miejscami, które  są wyłączone, w związku z silnym poziomem zakłóceń.</w:t>
      </w:r>
    </w:p>
    <w:p w:rsidR="00192367" w:rsidRDefault="00192367" w:rsidP="007663F5">
      <w:pPr>
        <w:pStyle w:val="Tekstpodstawowywcity"/>
        <w:ind w:left="0"/>
        <w:rPr>
          <w:rFonts w:ascii="Tahoma" w:hAnsi="Tahoma" w:cs="Tahoma"/>
        </w:rPr>
      </w:pPr>
    </w:p>
    <w:p w:rsidR="00E347E9" w:rsidRDefault="00E347E9" w:rsidP="007663F5">
      <w:pPr>
        <w:pStyle w:val="Tekstpodstawowywcity"/>
        <w:ind w:left="142" w:firstLine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Zamawiający informuje, że odpowiedzi na pytania do SIWZ  nie wymagają dodatkowego czasu na wprowadzanie zmian w ofertach, nie ma zatem</w:t>
      </w:r>
      <w:r w:rsidR="00D23443">
        <w:rPr>
          <w:rFonts w:ascii="Tahoma" w:hAnsi="Tahoma" w:cs="Tahoma"/>
        </w:rPr>
        <w:t xml:space="preserve"> zastosowania art. 38 ust 6. </w:t>
      </w:r>
      <w:r>
        <w:rPr>
          <w:rFonts w:ascii="Tahoma" w:hAnsi="Tahoma" w:cs="Tahoma"/>
        </w:rPr>
        <w:t xml:space="preserve"> Ustawy PZP.</w:t>
      </w:r>
    </w:p>
    <w:p w:rsidR="00E347E9" w:rsidRDefault="00E347E9" w:rsidP="001927F0">
      <w:pPr>
        <w:ind w:left="142"/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E347E9" w:rsidRPr="00E347E9" w:rsidRDefault="007663F5" w:rsidP="007663F5">
      <w:pPr>
        <w:ind w:left="142" w:firstLine="566"/>
        <w:jc w:val="both"/>
      </w:pPr>
      <w:r>
        <w:rPr>
          <w:rStyle w:val="Uwydatnienie"/>
          <w:rFonts w:ascii="Tahoma" w:hAnsi="Tahoma" w:cs="Tahoma"/>
          <w:b w:val="0"/>
          <w:color w:val="000000"/>
        </w:rPr>
        <w:t xml:space="preserve">Wyjaśnienia </w:t>
      </w:r>
      <w:r w:rsidR="00E347E9" w:rsidRPr="00E347E9">
        <w:rPr>
          <w:rStyle w:val="Uwydatnienie"/>
          <w:rFonts w:ascii="Tahoma" w:hAnsi="Tahoma" w:cs="Tahoma"/>
          <w:b w:val="0"/>
          <w:color w:val="000000"/>
        </w:rPr>
        <w:t xml:space="preserve"> SIWZ są wiążące dla wszystkich Wykonawców, a</w:t>
      </w:r>
      <w:r w:rsidR="00E347E9" w:rsidRPr="00E347E9">
        <w:rPr>
          <w:rStyle w:val="Uwydatnienie"/>
          <w:rFonts w:ascii="Tahoma" w:hAnsi="Tahoma" w:cs="Tahoma"/>
          <w:b w:val="0"/>
          <w:i/>
          <w:color w:val="000000"/>
        </w:rPr>
        <w:t xml:space="preserve"> </w:t>
      </w:r>
      <w:r w:rsidR="00E347E9" w:rsidRPr="00E347E9">
        <w:rPr>
          <w:rStyle w:val="Uwydatnienie"/>
          <w:rFonts w:ascii="Tahoma" w:hAnsi="Tahoma" w:cs="Tahoma"/>
          <w:b w:val="0"/>
          <w:color w:val="000000"/>
        </w:rPr>
        <w:t>n</w:t>
      </w:r>
      <w:r w:rsidR="00E347E9" w:rsidRPr="00E347E9">
        <w:rPr>
          <w:rFonts w:ascii="Tahoma" w:hAnsi="Tahoma" w:cs="Tahoma"/>
          <w:color w:val="000000"/>
        </w:rPr>
        <w:t>iniejszy dokument jest integralną częścią Specyfikacji Istotnych Warunków</w:t>
      </w:r>
      <w:r>
        <w:rPr>
          <w:rFonts w:ascii="Tahoma" w:hAnsi="Tahoma" w:cs="Tahoma"/>
          <w:color w:val="000000"/>
        </w:rPr>
        <w:t xml:space="preserve"> Zamówienia do zam. pub. nr 39</w:t>
      </w:r>
      <w:r w:rsidR="00E347E9" w:rsidRPr="00E347E9">
        <w:rPr>
          <w:rFonts w:ascii="Tahoma" w:hAnsi="Tahoma" w:cs="Tahoma"/>
          <w:color w:val="000000"/>
        </w:rPr>
        <w:t xml:space="preserve">/2018. </w:t>
      </w:r>
    </w:p>
    <w:p w:rsidR="00E347E9" w:rsidRPr="00E347E9" w:rsidRDefault="00E347E9" w:rsidP="001927F0">
      <w:pPr>
        <w:ind w:left="142" w:firstLine="851"/>
        <w:jc w:val="both"/>
        <w:rPr>
          <w:rFonts w:ascii="Tahoma" w:eastAsia="Arial Unicode MS" w:hAnsi="Tahoma" w:cs="Tahoma"/>
          <w:bCs/>
          <w:color w:val="000000"/>
        </w:rPr>
      </w:pPr>
    </w:p>
    <w:p w:rsidR="00414252" w:rsidRPr="00157E45" w:rsidRDefault="00414252" w:rsidP="007F27B9">
      <w:pPr>
        <w:spacing w:line="450" w:lineRule="atLeast"/>
        <w:jc w:val="center"/>
        <w:rPr>
          <w:rFonts w:ascii="Tahoma" w:hAnsi="Tahoma" w:cs="Tahoma"/>
          <w:b/>
          <w:bCs/>
        </w:rPr>
      </w:pPr>
    </w:p>
    <w:sectPr w:rsidR="00414252" w:rsidRPr="00157E45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4" w:rsidRDefault="00235464" w:rsidP="00FE69F7">
      <w:r>
        <w:separator/>
      </w:r>
    </w:p>
  </w:endnote>
  <w:endnote w:type="continuationSeparator" w:id="0">
    <w:p w:rsidR="00235464" w:rsidRDefault="0023546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63F5">
      <w:rPr>
        <w:noProof/>
      </w:rPr>
      <w:t>2</w:t>
    </w:r>
    <w:r>
      <w:fldChar w:fldCharType="end"/>
    </w:r>
  </w:p>
  <w:p w:rsidR="00235464" w:rsidRDefault="002354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Pr="001569E4" w:rsidRDefault="0023546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35464" w:rsidRPr="00A8420C" w:rsidTr="005F053E">
      <w:trPr>
        <w:trHeight w:val="500"/>
      </w:trPr>
      <w:tc>
        <w:tcPr>
          <w:tcW w:w="4865" w:type="dxa"/>
          <w:shd w:val="clear" w:color="auto" w:fill="auto"/>
        </w:tcPr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35464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35464" w:rsidRPr="00F2698E" w:rsidRDefault="00235464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35464" w:rsidRDefault="00235464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35464" w:rsidRPr="00A907D9" w:rsidRDefault="00235464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35464" w:rsidRPr="00A907D9" w:rsidRDefault="0023546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235464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235464" w:rsidRPr="00FA79FB" w:rsidRDefault="00235464" w:rsidP="001569E4">
          <w:pPr>
            <w:rPr>
              <w:noProof/>
              <w:sz w:val="2"/>
            </w:rPr>
          </w:pPr>
        </w:p>
        <w:p w:rsidR="00235464" w:rsidRPr="00F2698E" w:rsidRDefault="00235464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2698E" w:rsidRDefault="00235464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35464" w:rsidRPr="00FA79FB" w:rsidRDefault="00235464" w:rsidP="001569E4">
          <w:pPr>
            <w:jc w:val="right"/>
            <w:rPr>
              <w:noProof/>
              <w:sz w:val="2"/>
            </w:rPr>
          </w:pPr>
        </w:p>
        <w:p w:rsidR="00235464" w:rsidRPr="00F2698E" w:rsidRDefault="00235464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5464" w:rsidRPr="00DC6505" w:rsidRDefault="0023546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4" w:rsidRDefault="00235464" w:rsidP="00FE69F7">
      <w:r>
        <w:separator/>
      </w:r>
    </w:p>
  </w:footnote>
  <w:footnote w:type="continuationSeparator" w:id="0">
    <w:p w:rsidR="00235464" w:rsidRDefault="0023546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4" w:rsidRDefault="00235464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464" w:rsidRDefault="002354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E59"/>
    <w:multiLevelType w:val="hybridMultilevel"/>
    <w:tmpl w:val="82F8EE84"/>
    <w:lvl w:ilvl="0" w:tplc="C26094BC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37BB0"/>
    <w:multiLevelType w:val="hybridMultilevel"/>
    <w:tmpl w:val="58C62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A525E"/>
    <w:multiLevelType w:val="hybridMultilevel"/>
    <w:tmpl w:val="3EACC91C"/>
    <w:lvl w:ilvl="0" w:tplc="1D048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1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 w15:restartNumberingAfterBreak="0">
    <w:nsid w:val="7B7915A8"/>
    <w:multiLevelType w:val="hybridMultilevel"/>
    <w:tmpl w:val="ED603534"/>
    <w:lvl w:ilvl="0" w:tplc="AA12E8DA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19"/>
  </w:num>
  <w:num w:numId="23">
    <w:abstractNumId w:val="0"/>
  </w:num>
  <w:num w:numId="24">
    <w:abstractNumId w:val="34"/>
  </w:num>
  <w:num w:numId="25">
    <w:abstractNumId w:val="4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8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6"/>
  </w:num>
  <w:num w:numId="41">
    <w:abstractNumId w:val="1"/>
  </w:num>
  <w:num w:numId="42">
    <w:abstractNumId w:val="26"/>
  </w:num>
  <w:num w:numId="43">
    <w:abstractNumId w:val="43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65C3"/>
    <w:rsid w:val="00013641"/>
    <w:rsid w:val="00027173"/>
    <w:rsid w:val="00042301"/>
    <w:rsid w:val="00047170"/>
    <w:rsid w:val="00056010"/>
    <w:rsid w:val="000635A2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612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107E4F"/>
    <w:rsid w:val="0012404A"/>
    <w:rsid w:val="00133FD3"/>
    <w:rsid w:val="001358AA"/>
    <w:rsid w:val="00143960"/>
    <w:rsid w:val="00143BAC"/>
    <w:rsid w:val="001551DF"/>
    <w:rsid w:val="001569E4"/>
    <w:rsid w:val="0015770D"/>
    <w:rsid w:val="00157E45"/>
    <w:rsid w:val="001720CB"/>
    <w:rsid w:val="001727FA"/>
    <w:rsid w:val="00175193"/>
    <w:rsid w:val="00175EA4"/>
    <w:rsid w:val="00177A70"/>
    <w:rsid w:val="00192367"/>
    <w:rsid w:val="001927F0"/>
    <w:rsid w:val="00196266"/>
    <w:rsid w:val="001B7832"/>
    <w:rsid w:val="001D05E7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37DF2"/>
    <w:rsid w:val="00244791"/>
    <w:rsid w:val="00256E37"/>
    <w:rsid w:val="00272093"/>
    <w:rsid w:val="00275280"/>
    <w:rsid w:val="002A119A"/>
    <w:rsid w:val="002A7F41"/>
    <w:rsid w:val="002B2887"/>
    <w:rsid w:val="002B6EF6"/>
    <w:rsid w:val="002C2435"/>
    <w:rsid w:val="002D4290"/>
    <w:rsid w:val="002D438C"/>
    <w:rsid w:val="002D4CDE"/>
    <w:rsid w:val="002E1529"/>
    <w:rsid w:val="002F41E0"/>
    <w:rsid w:val="00304AB0"/>
    <w:rsid w:val="00311C30"/>
    <w:rsid w:val="00336EF6"/>
    <w:rsid w:val="00337501"/>
    <w:rsid w:val="00341FD7"/>
    <w:rsid w:val="003546E2"/>
    <w:rsid w:val="00357C80"/>
    <w:rsid w:val="0037424F"/>
    <w:rsid w:val="00381959"/>
    <w:rsid w:val="00382724"/>
    <w:rsid w:val="00386D3F"/>
    <w:rsid w:val="003A4D13"/>
    <w:rsid w:val="003B5B15"/>
    <w:rsid w:val="003C568D"/>
    <w:rsid w:val="003E0258"/>
    <w:rsid w:val="003E1270"/>
    <w:rsid w:val="003E3CA1"/>
    <w:rsid w:val="003E7E79"/>
    <w:rsid w:val="003F31ED"/>
    <w:rsid w:val="00400644"/>
    <w:rsid w:val="004064EB"/>
    <w:rsid w:val="00414252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6075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02E06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B6A5F"/>
    <w:rsid w:val="005C64F2"/>
    <w:rsid w:val="005D1EFE"/>
    <w:rsid w:val="005D2682"/>
    <w:rsid w:val="005D3709"/>
    <w:rsid w:val="005D4FAC"/>
    <w:rsid w:val="005E4653"/>
    <w:rsid w:val="005E70C0"/>
    <w:rsid w:val="005E76E5"/>
    <w:rsid w:val="005F053E"/>
    <w:rsid w:val="005F16F7"/>
    <w:rsid w:val="005F1DA0"/>
    <w:rsid w:val="006056DA"/>
    <w:rsid w:val="006359F8"/>
    <w:rsid w:val="00641BED"/>
    <w:rsid w:val="0065136B"/>
    <w:rsid w:val="00652464"/>
    <w:rsid w:val="00655CC1"/>
    <w:rsid w:val="006605AC"/>
    <w:rsid w:val="00667D35"/>
    <w:rsid w:val="006724A4"/>
    <w:rsid w:val="006729E3"/>
    <w:rsid w:val="00674DD6"/>
    <w:rsid w:val="00691BB4"/>
    <w:rsid w:val="006A4187"/>
    <w:rsid w:val="006A551A"/>
    <w:rsid w:val="006C0B08"/>
    <w:rsid w:val="006C4C80"/>
    <w:rsid w:val="006D45ED"/>
    <w:rsid w:val="006F3DBB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3F5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C4CA0"/>
    <w:rsid w:val="007E68F4"/>
    <w:rsid w:val="007F27B9"/>
    <w:rsid w:val="00826D03"/>
    <w:rsid w:val="00833089"/>
    <w:rsid w:val="00835764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93C44"/>
    <w:rsid w:val="0089618E"/>
    <w:rsid w:val="008A48A1"/>
    <w:rsid w:val="008A4EC4"/>
    <w:rsid w:val="008A5335"/>
    <w:rsid w:val="008A6524"/>
    <w:rsid w:val="008C5179"/>
    <w:rsid w:val="008D62BE"/>
    <w:rsid w:val="008E0CBA"/>
    <w:rsid w:val="008E1CB8"/>
    <w:rsid w:val="009023D2"/>
    <w:rsid w:val="0090475D"/>
    <w:rsid w:val="00906BAF"/>
    <w:rsid w:val="009202D0"/>
    <w:rsid w:val="00926F07"/>
    <w:rsid w:val="00930BAE"/>
    <w:rsid w:val="00934BE4"/>
    <w:rsid w:val="00937B06"/>
    <w:rsid w:val="00954C69"/>
    <w:rsid w:val="00955875"/>
    <w:rsid w:val="00955B8C"/>
    <w:rsid w:val="009731F6"/>
    <w:rsid w:val="00973DF6"/>
    <w:rsid w:val="0097722E"/>
    <w:rsid w:val="00982167"/>
    <w:rsid w:val="00987326"/>
    <w:rsid w:val="00997CC8"/>
    <w:rsid w:val="009A7E4F"/>
    <w:rsid w:val="009B77C5"/>
    <w:rsid w:val="009D234E"/>
    <w:rsid w:val="009E370F"/>
    <w:rsid w:val="009E3811"/>
    <w:rsid w:val="009E396D"/>
    <w:rsid w:val="009F2269"/>
    <w:rsid w:val="009F2E4C"/>
    <w:rsid w:val="00A04C41"/>
    <w:rsid w:val="00A11A8C"/>
    <w:rsid w:val="00A15699"/>
    <w:rsid w:val="00A201C0"/>
    <w:rsid w:val="00A22CFE"/>
    <w:rsid w:val="00A25571"/>
    <w:rsid w:val="00A45586"/>
    <w:rsid w:val="00A66D46"/>
    <w:rsid w:val="00A7251D"/>
    <w:rsid w:val="00A83D39"/>
    <w:rsid w:val="00A8420C"/>
    <w:rsid w:val="00A87276"/>
    <w:rsid w:val="00A907D9"/>
    <w:rsid w:val="00AA6713"/>
    <w:rsid w:val="00AE3E70"/>
    <w:rsid w:val="00AF0338"/>
    <w:rsid w:val="00B01CFF"/>
    <w:rsid w:val="00B067C4"/>
    <w:rsid w:val="00B1717C"/>
    <w:rsid w:val="00B2238B"/>
    <w:rsid w:val="00B251E5"/>
    <w:rsid w:val="00B454CB"/>
    <w:rsid w:val="00B475F4"/>
    <w:rsid w:val="00B50D90"/>
    <w:rsid w:val="00B67E38"/>
    <w:rsid w:val="00B7753B"/>
    <w:rsid w:val="00B9491E"/>
    <w:rsid w:val="00B94F16"/>
    <w:rsid w:val="00BA6135"/>
    <w:rsid w:val="00BB219E"/>
    <w:rsid w:val="00BB7EC1"/>
    <w:rsid w:val="00BE0406"/>
    <w:rsid w:val="00BE3B23"/>
    <w:rsid w:val="00BF6745"/>
    <w:rsid w:val="00C0378D"/>
    <w:rsid w:val="00C043A4"/>
    <w:rsid w:val="00C06777"/>
    <w:rsid w:val="00C13354"/>
    <w:rsid w:val="00C20207"/>
    <w:rsid w:val="00C20CA1"/>
    <w:rsid w:val="00C40E36"/>
    <w:rsid w:val="00C714E6"/>
    <w:rsid w:val="00C77484"/>
    <w:rsid w:val="00C86692"/>
    <w:rsid w:val="00CC09C4"/>
    <w:rsid w:val="00CC3037"/>
    <w:rsid w:val="00CD1D80"/>
    <w:rsid w:val="00CD6F50"/>
    <w:rsid w:val="00CE1BF4"/>
    <w:rsid w:val="00CE1C0C"/>
    <w:rsid w:val="00CE6F8E"/>
    <w:rsid w:val="00CF349E"/>
    <w:rsid w:val="00D149D4"/>
    <w:rsid w:val="00D17555"/>
    <w:rsid w:val="00D17C22"/>
    <w:rsid w:val="00D23443"/>
    <w:rsid w:val="00D3292D"/>
    <w:rsid w:val="00D3798A"/>
    <w:rsid w:val="00D4415D"/>
    <w:rsid w:val="00D47F15"/>
    <w:rsid w:val="00D55EE7"/>
    <w:rsid w:val="00D56C8E"/>
    <w:rsid w:val="00D6302E"/>
    <w:rsid w:val="00D718E1"/>
    <w:rsid w:val="00D73E5F"/>
    <w:rsid w:val="00D757FF"/>
    <w:rsid w:val="00D7666D"/>
    <w:rsid w:val="00DA042F"/>
    <w:rsid w:val="00DA69FA"/>
    <w:rsid w:val="00DB0A6C"/>
    <w:rsid w:val="00DB4E75"/>
    <w:rsid w:val="00DC36C9"/>
    <w:rsid w:val="00DC6428"/>
    <w:rsid w:val="00DC6505"/>
    <w:rsid w:val="00DE044E"/>
    <w:rsid w:val="00DE0AC9"/>
    <w:rsid w:val="00DE7514"/>
    <w:rsid w:val="00DE7620"/>
    <w:rsid w:val="00DF17C7"/>
    <w:rsid w:val="00DF26D9"/>
    <w:rsid w:val="00DF628C"/>
    <w:rsid w:val="00DF7969"/>
    <w:rsid w:val="00E05EFF"/>
    <w:rsid w:val="00E211B2"/>
    <w:rsid w:val="00E347E9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D4D59"/>
    <w:rsid w:val="00EE1440"/>
    <w:rsid w:val="00EF260A"/>
    <w:rsid w:val="00EF3A25"/>
    <w:rsid w:val="00EF40E1"/>
    <w:rsid w:val="00F00E6C"/>
    <w:rsid w:val="00F013B9"/>
    <w:rsid w:val="00F02A14"/>
    <w:rsid w:val="00F17A9F"/>
    <w:rsid w:val="00F20FB8"/>
    <w:rsid w:val="00F2118A"/>
    <w:rsid w:val="00F2698E"/>
    <w:rsid w:val="00F27DB4"/>
    <w:rsid w:val="00F369B4"/>
    <w:rsid w:val="00F51147"/>
    <w:rsid w:val="00F57FA5"/>
    <w:rsid w:val="00F96F1D"/>
    <w:rsid w:val="00F9743A"/>
    <w:rsid w:val="00F9797C"/>
    <w:rsid w:val="00FA79FB"/>
    <w:rsid w:val="00FB0BBE"/>
    <w:rsid w:val="00FB578B"/>
    <w:rsid w:val="00FC08C8"/>
    <w:rsid w:val="00FC27D7"/>
    <w:rsid w:val="00FD42AC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E347E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40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5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6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1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37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13</cp:revision>
  <cp:lastPrinted>2018-11-21T10:15:00Z</cp:lastPrinted>
  <dcterms:created xsi:type="dcterms:W3CDTF">2018-12-10T09:16:00Z</dcterms:created>
  <dcterms:modified xsi:type="dcterms:W3CDTF">2018-12-10T10:09:00Z</dcterms:modified>
</cp:coreProperties>
</file>